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A1D" w:rsidRPr="00B77598" w:rsidRDefault="00B77598" w:rsidP="00A00EC1">
      <w:pPr>
        <w:spacing w:after="0" w:line="240" w:lineRule="auto"/>
        <w:rPr>
          <w:rFonts w:asciiTheme="minorHAnsi" w:eastAsiaTheme="minorHAnsi" w:hAnsiTheme="minorHAnsi" w:cstheme="minorBidi"/>
          <w:i/>
          <w:sz w:val="24"/>
          <w:szCs w:val="24"/>
        </w:rPr>
      </w:pPr>
      <w:r>
        <w:rPr>
          <w:rFonts w:asciiTheme="minorHAnsi" w:eastAsiaTheme="minorHAnsi" w:hAnsiTheme="minorHAnsi" w:cstheme="minorBidi"/>
          <w:b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sz w:val="24"/>
          <w:szCs w:val="24"/>
        </w:rPr>
        <w:tab/>
      </w:r>
      <w:r>
        <w:rPr>
          <w:rFonts w:asciiTheme="minorHAnsi" w:eastAsiaTheme="minorHAnsi" w:hAnsiTheme="minorHAnsi" w:cstheme="minorBidi"/>
          <w:b/>
          <w:sz w:val="24"/>
          <w:szCs w:val="24"/>
        </w:rPr>
        <w:tab/>
      </w:r>
    </w:p>
    <w:p w:rsidR="00BA1A1D" w:rsidRPr="00BA1A1D" w:rsidRDefault="00BA1A1D" w:rsidP="00A00EC1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szCs w:val="24"/>
        </w:rPr>
      </w:pPr>
      <w:r w:rsidRPr="00BA1A1D">
        <w:rPr>
          <w:rFonts w:asciiTheme="minorHAnsi" w:eastAsiaTheme="minorHAnsi" w:hAnsiTheme="minorHAnsi" w:cstheme="minorBidi"/>
          <w:b/>
          <w:sz w:val="24"/>
          <w:szCs w:val="24"/>
        </w:rPr>
        <w:t>Projekt: „Program praktyk zawodowych w Państwowych Wyższych Szkołach Zawodowych”</w:t>
      </w:r>
      <w:r w:rsidR="00800B03">
        <w:rPr>
          <w:rFonts w:asciiTheme="minorHAnsi" w:eastAsiaTheme="minorHAnsi" w:hAnsiTheme="minorHAnsi" w:cstheme="minorBidi"/>
          <w:b/>
          <w:sz w:val="24"/>
          <w:szCs w:val="24"/>
        </w:rPr>
        <w:t xml:space="preserve"> – II edycja</w:t>
      </w:r>
    </w:p>
    <w:p w:rsidR="00BA1A1D" w:rsidRPr="00BA1A1D" w:rsidRDefault="00BA1A1D" w:rsidP="00A00EC1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szCs w:val="24"/>
        </w:rPr>
      </w:pPr>
      <w:r w:rsidRPr="00BA1A1D">
        <w:rPr>
          <w:rFonts w:asciiTheme="minorHAnsi" w:eastAsiaTheme="minorHAnsi" w:hAnsiTheme="minorHAnsi" w:cstheme="minorBidi"/>
          <w:b/>
          <w:sz w:val="24"/>
          <w:szCs w:val="24"/>
        </w:rPr>
        <w:t>Program Operacyjny Wiedza Edukacja Rozwój</w:t>
      </w:r>
    </w:p>
    <w:p w:rsidR="00BA1A1D" w:rsidRDefault="00BA1A1D" w:rsidP="00A00EC1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szCs w:val="24"/>
        </w:rPr>
      </w:pPr>
      <w:r>
        <w:rPr>
          <w:rFonts w:asciiTheme="minorHAnsi" w:eastAsiaTheme="minorHAnsi" w:hAnsiTheme="minorHAnsi" w:cstheme="minorBidi"/>
          <w:b/>
          <w:sz w:val="24"/>
          <w:szCs w:val="24"/>
        </w:rPr>
        <w:t>Oś III Szkolnictwo Wyższe dla G</w:t>
      </w:r>
      <w:r w:rsidRPr="00BA1A1D">
        <w:rPr>
          <w:rFonts w:asciiTheme="minorHAnsi" w:eastAsiaTheme="minorHAnsi" w:hAnsiTheme="minorHAnsi" w:cstheme="minorBidi"/>
          <w:b/>
          <w:sz w:val="24"/>
          <w:szCs w:val="24"/>
        </w:rPr>
        <w:t>ospodarki i Rozwoju</w:t>
      </w:r>
    </w:p>
    <w:p w:rsidR="00BA1A1D" w:rsidRDefault="00BA1A1D" w:rsidP="00A00EC1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szCs w:val="24"/>
        </w:rPr>
      </w:pPr>
    </w:p>
    <w:p w:rsidR="006829EC" w:rsidRDefault="006829EC" w:rsidP="00A00EC1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szCs w:val="24"/>
        </w:rPr>
      </w:pPr>
    </w:p>
    <w:p w:rsidR="00A00EC1" w:rsidRDefault="006829EC" w:rsidP="007E0969">
      <w:pPr>
        <w:spacing w:after="0" w:line="240" w:lineRule="auto"/>
        <w:jc w:val="both"/>
        <w:rPr>
          <w:rFonts w:asciiTheme="minorHAnsi" w:eastAsiaTheme="minorHAnsi" w:hAnsiTheme="minorHAnsi" w:cstheme="minorBidi"/>
          <w:b/>
          <w:sz w:val="24"/>
          <w:szCs w:val="24"/>
        </w:rPr>
      </w:pPr>
      <w:r>
        <w:rPr>
          <w:rFonts w:asciiTheme="minorHAnsi" w:eastAsiaTheme="minorHAnsi" w:hAnsiTheme="minorHAnsi" w:cstheme="minorBidi"/>
          <w:b/>
          <w:sz w:val="24"/>
          <w:szCs w:val="24"/>
        </w:rPr>
        <w:t>Realizacja projektu przyczyni się do poszerzenia bądź nabycia nowych kompetencji</w:t>
      </w:r>
      <w:r w:rsidR="007E0969">
        <w:rPr>
          <w:rFonts w:asciiTheme="minorHAnsi" w:eastAsiaTheme="minorHAnsi" w:hAnsiTheme="minorHAnsi" w:cstheme="minorBidi"/>
          <w:b/>
          <w:sz w:val="24"/>
          <w:szCs w:val="24"/>
        </w:rPr>
        <w:t>, umiejętności</w:t>
      </w:r>
      <w:r>
        <w:rPr>
          <w:rFonts w:asciiTheme="minorHAnsi" w:eastAsiaTheme="minorHAnsi" w:hAnsiTheme="minorHAnsi" w:cstheme="minorBidi"/>
          <w:b/>
          <w:sz w:val="24"/>
          <w:szCs w:val="24"/>
        </w:rPr>
        <w:t xml:space="preserve"> przez uczestników projektu tj.:</w:t>
      </w:r>
      <w:r w:rsidR="00A00EC1" w:rsidRPr="00BA1A1D">
        <w:rPr>
          <w:rFonts w:asciiTheme="minorHAnsi" w:eastAsiaTheme="minorHAnsi" w:hAnsiTheme="minorHAnsi" w:cstheme="minorBidi"/>
          <w:b/>
          <w:sz w:val="24"/>
          <w:szCs w:val="24"/>
        </w:rPr>
        <w:tab/>
      </w:r>
    </w:p>
    <w:p w:rsidR="006829EC" w:rsidRDefault="006829EC" w:rsidP="00A00EC1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szCs w:val="24"/>
        </w:rPr>
      </w:pPr>
    </w:p>
    <w:p w:rsidR="006829EC" w:rsidRDefault="006829EC" w:rsidP="006829EC">
      <w:pPr>
        <w:pStyle w:val="Akapitzlist"/>
        <w:numPr>
          <w:ilvl w:val="0"/>
          <w:numId w:val="4"/>
        </w:numPr>
        <w:rPr>
          <w:rFonts w:asciiTheme="minorHAnsi" w:eastAsiaTheme="minorHAnsi" w:hAnsiTheme="minorHAnsi" w:cstheme="minorBidi"/>
        </w:rPr>
      </w:pPr>
      <w:r w:rsidRPr="006829EC">
        <w:rPr>
          <w:rFonts w:asciiTheme="minorHAnsi" w:eastAsiaTheme="minorHAnsi" w:hAnsiTheme="minorHAnsi" w:cstheme="minorBidi"/>
        </w:rPr>
        <w:t>Wzrost kompetencji praktycznych</w:t>
      </w:r>
      <w:r>
        <w:rPr>
          <w:rFonts w:asciiTheme="minorHAnsi" w:eastAsiaTheme="minorHAnsi" w:hAnsiTheme="minorHAnsi" w:cstheme="minorBidi"/>
        </w:rPr>
        <w:t xml:space="preserve"> studentów biorących udział w projekcie, adekwatnych do efektów kształcenia na poszczególnych kierunkach, przyczyniający się do zwiększenia pierwszych doświadczeń zawodowych, wpływających </w:t>
      </w:r>
      <w:r>
        <w:rPr>
          <w:rFonts w:asciiTheme="minorHAnsi" w:eastAsiaTheme="minorHAnsi" w:hAnsiTheme="minorHAnsi" w:cstheme="minorBidi"/>
        </w:rPr>
        <w:br/>
        <w:t>na możliwość lepszego odnalezienia się na rynku pracy.</w:t>
      </w:r>
    </w:p>
    <w:p w:rsidR="006829EC" w:rsidRDefault="006829EC" w:rsidP="006829EC">
      <w:pPr>
        <w:pStyle w:val="Akapitzlist"/>
        <w:numPr>
          <w:ilvl w:val="0"/>
          <w:numId w:val="4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Nabycie umiejętności praktycznych opartych na zdobytej w toku kształcenia wiedzy teoretycznej.</w:t>
      </w:r>
    </w:p>
    <w:p w:rsidR="006829EC" w:rsidRDefault="006829EC" w:rsidP="006829EC">
      <w:pPr>
        <w:pStyle w:val="Akapitzlist"/>
        <w:numPr>
          <w:ilvl w:val="0"/>
          <w:numId w:val="4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Pogłębienie umiejętności praktycznych, przewidzianych programem praktyk </w:t>
      </w:r>
      <w:r>
        <w:rPr>
          <w:rFonts w:asciiTheme="minorHAnsi" w:eastAsiaTheme="minorHAnsi" w:hAnsiTheme="minorHAnsi" w:cstheme="minorBidi"/>
        </w:rPr>
        <w:br/>
        <w:t>na poszczególnych kierunkach, jak również nabycie nowych umiejętności wykraczających poza r</w:t>
      </w:r>
      <w:r w:rsidR="00D7398E">
        <w:rPr>
          <w:rFonts w:asciiTheme="minorHAnsi" w:eastAsiaTheme="minorHAnsi" w:hAnsiTheme="minorHAnsi" w:cstheme="minorBidi"/>
        </w:rPr>
        <w:t>amowe programy praktyk programowych.</w:t>
      </w:r>
    </w:p>
    <w:p w:rsidR="006829EC" w:rsidRDefault="006829EC" w:rsidP="006829EC">
      <w:pPr>
        <w:pStyle w:val="Akapitzlist"/>
        <w:numPr>
          <w:ilvl w:val="0"/>
          <w:numId w:val="4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Pogłębienie kompetencji społecznych, właściwych postaw, niezbędnych </w:t>
      </w:r>
      <w:r>
        <w:rPr>
          <w:rFonts w:asciiTheme="minorHAnsi" w:eastAsiaTheme="minorHAnsi" w:hAnsiTheme="minorHAnsi" w:cstheme="minorBidi"/>
        </w:rPr>
        <w:br/>
        <w:t>w środowisku pracy (praca w zespole, należyty stosunek do pracy i innych współpracowników, samoorganizacja, zarządzanie czasem, umiejętności komunikacyjne itp.).</w:t>
      </w:r>
    </w:p>
    <w:p w:rsidR="006829EC" w:rsidRPr="006829EC" w:rsidRDefault="006829EC" w:rsidP="006829EC">
      <w:pPr>
        <w:pStyle w:val="Akapitzlist"/>
        <w:numPr>
          <w:ilvl w:val="0"/>
          <w:numId w:val="4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Nabycie nowych umiejętności związanych z pisaniem aplikacyjnej pracy dyplomowej.</w:t>
      </w:r>
    </w:p>
    <w:p w:rsidR="00A00EC1" w:rsidRPr="006D3358" w:rsidRDefault="00A00EC1" w:rsidP="00A00EC1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</w:p>
    <w:p w:rsidR="00A00EC1" w:rsidRPr="006D3358" w:rsidRDefault="00A00EC1" w:rsidP="00A00EC1">
      <w:pPr>
        <w:spacing w:after="0" w:line="240" w:lineRule="auto"/>
        <w:ind w:left="360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6D3358">
        <w:rPr>
          <w:rFonts w:asciiTheme="minorHAnsi" w:eastAsiaTheme="minorHAnsi" w:hAnsiTheme="minorHAnsi" w:cstheme="minorBidi"/>
          <w:sz w:val="24"/>
          <w:szCs w:val="24"/>
        </w:rPr>
        <w:t xml:space="preserve">Przewiduje się, że projekt swoim zasięgiem obejmie ogółem 7000 studentów, którzy </w:t>
      </w:r>
      <w:r w:rsidRPr="006D3358">
        <w:rPr>
          <w:rFonts w:asciiTheme="minorHAnsi" w:eastAsiaTheme="minorHAnsi" w:hAnsiTheme="minorHAnsi" w:cstheme="minorBidi"/>
          <w:sz w:val="24"/>
          <w:szCs w:val="24"/>
        </w:rPr>
        <w:br/>
        <w:t xml:space="preserve">w ramach działań uczelni wspartych EFS podniosą swoje kompetencje i będą uczestniczyć </w:t>
      </w:r>
      <w:r w:rsidRPr="006D3358">
        <w:rPr>
          <w:rFonts w:asciiTheme="minorHAnsi" w:eastAsiaTheme="minorHAnsi" w:hAnsiTheme="minorHAnsi" w:cstheme="minorBidi"/>
          <w:sz w:val="24"/>
          <w:szCs w:val="24"/>
        </w:rPr>
        <w:br/>
        <w:t>w programie rozszerzonych 6-miesięcznych praktyk</w:t>
      </w:r>
      <w:r w:rsidR="00BA1A1D">
        <w:rPr>
          <w:rFonts w:asciiTheme="minorHAnsi" w:eastAsiaTheme="minorHAnsi" w:hAnsiTheme="minorHAnsi" w:cstheme="minorBidi"/>
          <w:sz w:val="24"/>
          <w:szCs w:val="24"/>
        </w:rPr>
        <w:t>.</w:t>
      </w:r>
    </w:p>
    <w:p w:rsidR="00A00EC1" w:rsidRPr="006D3358" w:rsidRDefault="00A00EC1" w:rsidP="00A00EC1">
      <w:pPr>
        <w:spacing w:after="0" w:line="240" w:lineRule="auto"/>
        <w:ind w:left="360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:rsidR="00A00EC1" w:rsidRDefault="00A00EC1" w:rsidP="00A00EC1">
      <w:pPr>
        <w:spacing w:after="0" w:line="240" w:lineRule="auto"/>
        <w:ind w:left="360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6D3358">
        <w:rPr>
          <w:rFonts w:asciiTheme="minorHAnsi" w:eastAsiaTheme="minorHAnsi" w:hAnsiTheme="minorHAnsi" w:cstheme="minorBidi"/>
          <w:sz w:val="24"/>
          <w:szCs w:val="24"/>
        </w:rPr>
        <w:t>Rezultatem projektu będzie rozwój kompetencji studentów, zwiększenie elastyczności uczelni w zakresie tworzenia programów kształcenia oraz zacieśnienie współpracy m</w:t>
      </w:r>
      <w:r w:rsidR="00BA1A1D">
        <w:rPr>
          <w:rFonts w:asciiTheme="minorHAnsi" w:eastAsiaTheme="minorHAnsi" w:hAnsiTheme="minorHAnsi" w:cstheme="minorBidi"/>
          <w:sz w:val="24"/>
          <w:szCs w:val="24"/>
        </w:rPr>
        <w:t>iędzy pracodawcami a uczelniami.</w:t>
      </w:r>
    </w:p>
    <w:p w:rsidR="00BA1A1D" w:rsidRDefault="00BA1A1D" w:rsidP="00A00EC1">
      <w:pPr>
        <w:spacing w:after="0" w:line="240" w:lineRule="auto"/>
        <w:ind w:left="360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:rsidR="006829EC" w:rsidRDefault="006829EC" w:rsidP="00B37251"/>
    <w:p w:rsidR="006829EC" w:rsidRDefault="006829EC" w:rsidP="00B37251">
      <w:bookmarkStart w:id="0" w:name="_GoBack"/>
      <w:bookmarkEnd w:id="0"/>
    </w:p>
    <w:p w:rsidR="006829EC" w:rsidRPr="00B37251" w:rsidRDefault="006829EC" w:rsidP="00B37251"/>
    <w:sectPr w:rsidR="006829EC" w:rsidRPr="00B37251" w:rsidSect="00B763BF">
      <w:headerReference w:type="default" r:id="rId7"/>
      <w:footerReference w:type="default" r:id="rId8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D30" w:rsidRDefault="00DD7D30" w:rsidP="00B763BF">
      <w:pPr>
        <w:spacing w:after="0" w:line="240" w:lineRule="auto"/>
      </w:pPr>
      <w:r>
        <w:separator/>
      </w:r>
    </w:p>
  </w:endnote>
  <w:endnote w:type="continuationSeparator" w:id="0">
    <w:p w:rsidR="00DD7D30" w:rsidRDefault="00DD7D30" w:rsidP="00B76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3BF" w:rsidRDefault="00B763BF" w:rsidP="00B763BF">
    <w:pPr>
      <w:tabs>
        <w:tab w:val="left" w:pos="360"/>
        <w:tab w:val="left" w:pos="1065"/>
        <w:tab w:val="right" w:pos="9212"/>
      </w:tabs>
      <w:spacing w:line="240" w:lineRule="auto"/>
      <w:rPr>
        <w:position w:val="-6"/>
        <w:sz w:val="16"/>
        <w:szCs w:val="16"/>
      </w:rPr>
    </w:pPr>
    <w:r>
      <w:rPr>
        <w:noProof/>
        <w:szCs w:val="16"/>
        <w:lang w:eastAsia="pl-PL"/>
      </w:rPr>
      <w:drawing>
        <wp:inline distT="0" distB="0" distL="0" distR="0" wp14:anchorId="54AD5976" wp14:editId="194DD6BE">
          <wp:extent cx="1552575" cy="666750"/>
          <wp:effectExtent l="0" t="0" r="9525" b="0"/>
          <wp:docPr id="7" name="Obraz 7" descr="Fundusze europej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usze europejsk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-6"/>
        <w:sz w:val="16"/>
        <w:szCs w:val="16"/>
      </w:rPr>
      <w:tab/>
    </w:r>
    <w:r>
      <w:rPr>
        <w:noProof/>
        <w:szCs w:val="16"/>
        <w:lang w:eastAsia="pl-PL"/>
      </w:rPr>
      <w:drawing>
        <wp:inline distT="0" distB="0" distL="0" distR="0" wp14:anchorId="5A33E674" wp14:editId="141CC929">
          <wp:extent cx="2133600" cy="638175"/>
          <wp:effectExtent l="0" t="0" r="0" b="9525"/>
          <wp:docPr id="6" name="Obraz 6" descr="unia europej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ia europejs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-6"/>
        <w:sz w:val="16"/>
        <w:szCs w:val="16"/>
      </w:rPr>
      <w:tab/>
    </w:r>
    <w:r>
      <w:rPr>
        <w:position w:val="-6"/>
        <w:sz w:val="16"/>
        <w:szCs w:val="16"/>
      </w:rPr>
      <w:tab/>
    </w:r>
  </w:p>
  <w:p w:rsidR="00B763BF" w:rsidRPr="00EE2910" w:rsidRDefault="00B763BF" w:rsidP="00B763BF">
    <w:pPr>
      <w:tabs>
        <w:tab w:val="left" w:pos="360"/>
        <w:tab w:val="left" w:pos="795"/>
        <w:tab w:val="center" w:pos="5386"/>
      </w:tabs>
      <w:spacing w:line="240" w:lineRule="auto"/>
      <w:rPr>
        <w:position w:val="-6"/>
        <w:sz w:val="16"/>
        <w:szCs w:val="16"/>
      </w:rPr>
    </w:pPr>
    <w:r>
      <w:rPr>
        <w:noProof/>
        <w:position w:val="-6"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5DD548" wp14:editId="3DCBE527">
              <wp:simplePos x="0" y="0"/>
              <wp:positionH relativeFrom="column">
                <wp:posOffset>-386715</wp:posOffset>
              </wp:positionH>
              <wp:positionV relativeFrom="paragraph">
                <wp:posOffset>53340</wp:posOffset>
              </wp:positionV>
              <wp:extent cx="6437630" cy="272415"/>
              <wp:effectExtent l="3810" t="0" r="0" b="0"/>
              <wp:wrapNone/>
              <wp:docPr id="8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7630" cy="27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63BF" w:rsidRPr="00D719B7" w:rsidRDefault="00B763BF" w:rsidP="00B763BF"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Projekt współfinansowany ze środków Unii Europejskiej</w:t>
                          </w:r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w ramach Europejskiego</w:t>
                          </w:r>
                          <w:r w:rsidRPr="00D719B7"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Funduszu Społecznego</w:t>
                          </w:r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D719B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łecznego</w:t>
                          </w:r>
                          <w:proofErr w:type="spellEnd"/>
                        </w:p>
                        <w:p w:rsidR="00B763BF" w:rsidRPr="00D719B7" w:rsidRDefault="00B763BF" w:rsidP="00B763B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5DD548"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26" type="#_x0000_t202" style="position:absolute;margin-left:-30.45pt;margin-top:4.2pt;width:506.9pt;height:2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1nhwIAABQFAAAOAAAAZHJzL2Uyb0RvYy54bWysVNtu2zAMfR+wfxD0nvpS52KjTtHLMgzo&#10;tgLdPkCR5VioLHqSErsb9u+j5CRNdwGGYX6QJZE6InkOdXE5tIrshLESdEmTs5gSoTlUUm9K+vnT&#10;arKgxDqmK6ZAi5I+CUsvl69fXfRdIVJoQFXCEATRtui7kjbOdUUUWd6Iltkz6IRGYw2mZQ6XZhNV&#10;hvWI3qoojeNZ1IOpOgNcWIu7t6ORLgN+XQvuPta1FY6okmJsLowmjGs/RssLVmwM6xrJ92Gwf4ii&#10;ZVLjpUeoW+YY2Rr5C1QruQELtTvj0EZQ15KLkANmk8Q/ZfPQsE6EXLA4tjuWyf4/WP5hd2+IrEqK&#10;RGnWIkX3oARx4tE66AVZ+BL1nS3Q86FDXzdcw4BUh3Rtdwf80RINNw3TG3FlDPSNYBWGmPiT0cnR&#10;Ecd6kHX/Hiq8i20dBKChNq2vH1aEIDpS9XSkRwyOcNycZefz2TmaONrSeZol03AFKw6nO2PdWwEt&#10;8ZOSGqQ/oLPdnXU+GlYcXPxlFpSsVlKpsDCb9Y0yZMdQKqvw7dFfuCntnTX4YyPiuINB4h3e5sMN&#10;1H/LkzSLr9N8spot5pNslU0n+TxeTOIkv85ncZZnt6vvPsAkKxpZVULfSS0OMkyyv6N53xCjgIIQ&#10;SV/SfJpOR4r+mGQcvt8l2UqHXalki7I4OrHCE/tGV5g2KxyTapxHL8MPVcYaHP6hKkEGnvlRA25Y&#10;D4jitbGG6gkFYQD5QmrxKcFJA+YrJT22ZUntly0zghL1TqOo8iTLfB+HRTadp7gwp5b1qYVpjlAl&#10;dZSM0xs39v62M3LT4E2jjDVcoRBrGTTyHNVevth6IZn9M+F7+3QdvJ4fs+UPAAAA//8DAFBLAwQU&#10;AAYACAAAACEAzizJOd0AAAAIAQAADwAAAGRycy9kb3ducmV2LnhtbEyPwW7CMBBE75X6D9ZW6qUC&#10;B0oCCdmgtlKrXqF8wCY2SURsR7Eh4e+7PZXjaEYzb/LdZDpx1YNvnUVYzCMQ2lZOtbZGOP58zjYg&#10;fCCrqHNWI9y0h13x+JBTptxo9/p6CLXgEuszQmhC6DMpfdVoQ37uem3ZO7nBUGA51FINNHK56eQy&#10;ihJpqLW80FCvPxpdnQ8Xg3D6Hl/idCy/wnG9XyXv1K5Ld0N8fpretiCCnsJ/GP7wGR0KZirdxSov&#10;OoRZEqUcRdisQLCfxkvWJUK8eAVZ5PL+QPELAAD//wMAUEsBAi0AFAAGAAgAAAAhALaDOJL+AAAA&#10;4QEAABMAAAAAAAAAAAAAAAAAAAAAAFtDb250ZW50X1R5cGVzXS54bWxQSwECLQAUAAYACAAAACEA&#10;OP0h/9YAAACUAQAACwAAAAAAAAAAAAAAAAAvAQAAX3JlbHMvLnJlbHNQSwECLQAUAAYACAAAACEA&#10;IL+NZ4cCAAAUBQAADgAAAAAAAAAAAAAAAAAuAgAAZHJzL2Uyb0RvYy54bWxQSwECLQAUAAYACAAA&#10;ACEAzizJOd0AAAAIAQAADwAAAAAAAAAAAAAAAADhBAAAZHJzL2Rvd25yZXYueG1sUEsFBgAAAAAE&#10;AAQA8wAAAOsFAAAAAA==&#10;" stroked="f">
              <v:textbox>
                <w:txbxContent>
                  <w:p w:rsidR="00B763BF" w:rsidRPr="00D719B7" w:rsidRDefault="00B763BF" w:rsidP="00B763BF">
                    <w:pPr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Projekt współfinansowany ze środków Unii Europejskiej</w:t>
                    </w:r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w ramach Europejskiego</w:t>
                    </w:r>
                    <w:r w:rsidRPr="00D719B7">
                      <w:rPr>
                        <w:rFonts w:ascii="Times New Roman" w:hAnsi="Times New Roman"/>
                      </w:rPr>
                      <w:t xml:space="preserve"> </w:t>
                    </w:r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>Funduszu Społecznego</w:t>
                    </w:r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proofErr w:type="spellStart"/>
                    <w:r w:rsidRPr="00D719B7">
                      <w:rPr>
                        <w:rFonts w:ascii="Times New Roman" w:hAnsi="Times New Roman"/>
                        <w:sz w:val="18"/>
                        <w:szCs w:val="18"/>
                      </w:rPr>
                      <w:t>łecznego</w:t>
                    </w:r>
                    <w:proofErr w:type="spellEnd"/>
                  </w:p>
                  <w:p w:rsidR="00B763BF" w:rsidRPr="00D719B7" w:rsidRDefault="00B763BF" w:rsidP="00B763BF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position w:val="-6"/>
        <w:sz w:val="16"/>
        <w:szCs w:val="16"/>
      </w:rPr>
      <w:tab/>
    </w:r>
    <w:r>
      <w:rPr>
        <w:position w:val="-6"/>
        <w:sz w:val="16"/>
        <w:szCs w:val="16"/>
      </w:rPr>
      <w:tab/>
      <w:t xml:space="preserve">                                                                                                                                    </w:t>
    </w:r>
  </w:p>
  <w:p w:rsidR="00B763BF" w:rsidRDefault="00B763BF" w:rsidP="00B763BF">
    <w:pPr>
      <w:tabs>
        <w:tab w:val="center" w:pos="4536"/>
      </w:tabs>
      <w:spacing w:line="240" w:lineRule="auto"/>
    </w:pPr>
    <w:r>
      <w:rPr>
        <w:position w:val="-6"/>
        <w:sz w:val="16"/>
        <w:szCs w:val="16"/>
      </w:rPr>
      <w:t xml:space="preserve">                 </w:t>
    </w:r>
    <w:r>
      <w:rPr>
        <w:noProof/>
        <w:lang w:eastAsia="pl-PL"/>
      </w:rPr>
      <w:drawing>
        <wp:inline distT="0" distB="0" distL="0" distR="0" wp14:anchorId="5222D345" wp14:editId="1D0FF08F">
          <wp:extent cx="5263786" cy="5248860"/>
          <wp:effectExtent l="133350" t="114300" r="146685" b="161925"/>
          <wp:docPr id="5" name="Obraz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WS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263515" cy="524827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078C6669" wp14:editId="3041700F">
          <wp:extent cx="5257800" cy="5257800"/>
          <wp:effectExtent l="0" t="0" r="0" b="0"/>
          <wp:docPr id="4" name="Obraz 4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974C5D7" wp14:editId="6FD6B380">
          <wp:extent cx="5257800" cy="5257800"/>
          <wp:effectExtent l="0" t="0" r="0" b="0"/>
          <wp:docPr id="3" name="Obraz 3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AB13302" wp14:editId="1AFE90CC">
          <wp:extent cx="5257800" cy="5257800"/>
          <wp:effectExtent l="0" t="0" r="0" b="0"/>
          <wp:docPr id="2" name="Obraz 2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3059703" wp14:editId="787F0AB4">
          <wp:extent cx="5257800" cy="5257800"/>
          <wp:effectExtent l="0" t="0" r="0" b="0"/>
          <wp:docPr id="1" name="Obraz 1" descr="logo PW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PWS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63BF" w:rsidRDefault="00B763B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D30" w:rsidRDefault="00DD7D30" w:rsidP="00B763BF">
      <w:pPr>
        <w:spacing w:after="0" w:line="240" w:lineRule="auto"/>
      </w:pPr>
      <w:r>
        <w:separator/>
      </w:r>
    </w:p>
  </w:footnote>
  <w:footnote w:type="continuationSeparator" w:id="0">
    <w:p w:rsidR="00DD7D30" w:rsidRDefault="00DD7D30" w:rsidP="00B76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158" w:type="pct"/>
      <w:tblBorders>
        <w:bottom w:val="single" w:sz="12" w:space="0" w:color="000000"/>
      </w:tblBorders>
      <w:tblLook w:val="04A0" w:firstRow="1" w:lastRow="0" w:firstColumn="1" w:lastColumn="0" w:noHBand="0" w:noVBand="1"/>
    </w:tblPr>
    <w:tblGrid>
      <w:gridCol w:w="9582"/>
    </w:tblGrid>
    <w:tr w:rsidR="00B763BF" w:rsidRPr="00D719B7" w:rsidTr="00393DD4">
      <w:trPr>
        <w:trHeight w:val="1028"/>
      </w:trPr>
      <w:tc>
        <w:tcPr>
          <w:tcW w:w="5000" w:type="pct"/>
        </w:tcPr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b/>
              <w:sz w:val="18"/>
              <w:szCs w:val="18"/>
            </w:rPr>
          </w:pPr>
        </w:p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Państwowa Szkoła Wyższa im. Papieża Jana Pawła II w Białej Podlaskiej</w:t>
          </w:r>
        </w:p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ul. Sidor</w:t>
          </w:r>
          <w:r>
            <w:rPr>
              <w:rFonts w:ascii="Times New Roman" w:eastAsia="Times New Roman" w:hAnsi="Times New Roman"/>
              <w:sz w:val="18"/>
              <w:szCs w:val="18"/>
            </w:rPr>
            <w:t>ska 95/97, 21-500 Biała Podlaska</w:t>
          </w:r>
        </w:p>
        <w:p w:rsidR="00B763BF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www.</w:t>
          </w:r>
          <w:r>
            <w:rPr>
              <w:rFonts w:ascii="Times New Roman" w:eastAsia="Times New Roman" w:hAnsi="Times New Roman"/>
              <w:sz w:val="18"/>
              <w:szCs w:val="18"/>
            </w:rPr>
            <w:t xml:space="preserve"> pswbp.pl, </w:t>
          </w:r>
          <w:r w:rsidRPr="00D719B7">
            <w:rPr>
              <w:rFonts w:ascii="Times New Roman" w:eastAsia="Times New Roman" w:hAnsi="Times New Roman"/>
              <w:sz w:val="18"/>
              <w:szCs w:val="18"/>
            </w:rPr>
            <w:t>344-99-29</w:t>
          </w:r>
          <w:r>
            <w:rPr>
              <w:rFonts w:ascii="Times New Roman" w:eastAsia="Times New Roman" w:hAnsi="Times New Roman"/>
              <w:sz w:val="18"/>
              <w:szCs w:val="18"/>
            </w:rPr>
            <w:t>, 344 99 54</w:t>
          </w:r>
        </w:p>
        <w:p w:rsidR="00B763BF" w:rsidRPr="00D719B7" w:rsidRDefault="00B763BF" w:rsidP="00393DD4">
          <w:pPr>
            <w:pStyle w:val="Stopka"/>
            <w:tabs>
              <w:tab w:val="clear" w:pos="9072"/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right" w:pos="8931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right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sz w:val="18"/>
              <w:szCs w:val="18"/>
            </w:rPr>
            <w:t>e-mail:praktyki@pswbp.pl</w:t>
          </w:r>
        </w:p>
      </w:tc>
    </w:tr>
    <w:tr w:rsidR="00B763BF" w:rsidRPr="00D719B7" w:rsidTr="00393DD4">
      <w:trPr>
        <w:trHeight w:val="260"/>
      </w:trPr>
      <w:tc>
        <w:tcPr>
          <w:tcW w:w="5000" w:type="pct"/>
        </w:tcPr>
        <w:p w:rsidR="00B763BF" w:rsidRDefault="00B763BF" w:rsidP="00393DD4">
          <w:pPr>
            <w:pStyle w:val="Stopka"/>
            <w:tabs>
              <w:tab w:val="clear" w:pos="4536"/>
              <w:tab w:val="clear" w:pos="9072"/>
            </w:tabs>
            <w:jc w:val="both"/>
            <w:rPr>
              <w:rFonts w:ascii="Times New Roman" w:eastAsia="Times New Roman" w:hAnsi="Times New Roman"/>
              <w:sz w:val="18"/>
              <w:szCs w:val="18"/>
            </w:rPr>
          </w:pPr>
        </w:p>
        <w:p w:rsidR="00B763BF" w:rsidRPr="00D719B7" w:rsidRDefault="00B763BF" w:rsidP="00393DD4">
          <w:pPr>
            <w:pStyle w:val="Stopka"/>
            <w:tabs>
              <w:tab w:val="clear" w:pos="4536"/>
              <w:tab w:val="clear" w:pos="9072"/>
            </w:tabs>
            <w:jc w:val="both"/>
            <w:rPr>
              <w:rFonts w:ascii="Times New Roman" w:eastAsia="Times New Roman" w:hAnsi="Times New Roman"/>
              <w:b/>
              <w:sz w:val="18"/>
              <w:szCs w:val="18"/>
            </w:rPr>
          </w:pPr>
          <w:r w:rsidRPr="00D719B7">
            <w:rPr>
              <w:rFonts w:ascii="Times New Roman" w:eastAsia="Times New Roman" w:hAnsi="Times New Roman"/>
              <w:sz w:val="18"/>
              <w:szCs w:val="18"/>
            </w:rPr>
            <w:t>Niniejszy dokum</w:t>
          </w:r>
          <w:r>
            <w:rPr>
              <w:rFonts w:ascii="Times New Roman" w:eastAsia="Times New Roman" w:hAnsi="Times New Roman"/>
              <w:sz w:val="18"/>
              <w:szCs w:val="18"/>
            </w:rPr>
            <w:t xml:space="preserve">ent dotyczy realizacji projektu pozakonkursowego o charakterze koncepcyjnym </w:t>
          </w:r>
          <w:r w:rsidRPr="002D0017">
            <w:rPr>
              <w:rFonts w:ascii="Times New Roman" w:eastAsia="Times New Roman" w:hAnsi="Times New Roman"/>
              <w:b/>
              <w:sz w:val="18"/>
              <w:szCs w:val="18"/>
            </w:rPr>
            <w:t>„Program praktyk</w:t>
          </w:r>
          <w:r>
            <w:rPr>
              <w:rFonts w:ascii="Times New Roman" w:eastAsia="Times New Roman" w:hAnsi="Times New Roman"/>
              <w:sz w:val="18"/>
              <w:szCs w:val="18"/>
            </w:rPr>
            <w:t xml:space="preserve"> </w:t>
          </w:r>
          <w:r w:rsidRPr="002D0017">
            <w:rPr>
              <w:rFonts w:ascii="Times New Roman" w:eastAsia="Times New Roman" w:hAnsi="Times New Roman"/>
              <w:b/>
              <w:sz w:val="18"/>
              <w:szCs w:val="18"/>
            </w:rPr>
            <w:t>zawodowych w Państwowych Wyższych Szkołach Zawodowych”</w:t>
          </w:r>
          <w:r w:rsidR="00800B03">
            <w:rPr>
              <w:rFonts w:ascii="Times New Roman" w:eastAsia="Times New Roman" w:hAnsi="Times New Roman"/>
              <w:b/>
              <w:sz w:val="18"/>
              <w:szCs w:val="18"/>
            </w:rPr>
            <w:t xml:space="preserve"> – II edycja</w:t>
          </w:r>
          <w:r>
            <w:rPr>
              <w:rFonts w:ascii="Times New Roman" w:eastAsia="Times New Roman" w:hAnsi="Times New Roman"/>
              <w:b/>
              <w:sz w:val="18"/>
              <w:szCs w:val="18"/>
            </w:rPr>
            <w:t xml:space="preserve"> </w:t>
          </w:r>
          <w:r w:rsidRPr="002D0017">
            <w:rPr>
              <w:rFonts w:ascii="Times New Roman" w:eastAsia="Times New Roman" w:hAnsi="Times New Roman"/>
              <w:sz w:val="18"/>
              <w:szCs w:val="18"/>
            </w:rPr>
            <w:t>współfinansowanego ze środków</w:t>
          </w:r>
          <w:r>
            <w:rPr>
              <w:rFonts w:ascii="Times New Roman" w:eastAsia="Times New Roman" w:hAnsi="Times New Roman"/>
              <w:b/>
              <w:sz w:val="18"/>
              <w:szCs w:val="18"/>
            </w:rPr>
            <w:t xml:space="preserve"> </w:t>
          </w:r>
          <w:r w:rsidRPr="002D0017">
            <w:rPr>
              <w:rFonts w:ascii="Times New Roman" w:eastAsia="Times New Roman" w:hAnsi="Times New Roman"/>
              <w:sz w:val="18"/>
              <w:szCs w:val="18"/>
            </w:rPr>
            <w:t>Europejskiego Funduszu Społecznego</w:t>
          </w:r>
          <w:r>
            <w:rPr>
              <w:rFonts w:ascii="Times New Roman" w:eastAsia="Times New Roman" w:hAnsi="Times New Roman"/>
              <w:sz w:val="18"/>
              <w:szCs w:val="18"/>
            </w:rPr>
            <w:t>, realizowanego w ramach Programu Operacyjnego Wiedza Edukacja Rozwój. Oś III Szkolnictwo Wyższe dla gospodarki i rozwoju</w:t>
          </w:r>
        </w:p>
      </w:tc>
    </w:tr>
  </w:tbl>
  <w:p w:rsidR="00B763BF" w:rsidRDefault="00B763B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67C89"/>
    <w:multiLevelType w:val="hybridMultilevel"/>
    <w:tmpl w:val="D66219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264FDB"/>
    <w:multiLevelType w:val="hybridMultilevel"/>
    <w:tmpl w:val="F40C2B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AC52C0"/>
    <w:multiLevelType w:val="hybridMultilevel"/>
    <w:tmpl w:val="88603E6A"/>
    <w:lvl w:ilvl="0" w:tplc="F774B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246DAD"/>
    <w:multiLevelType w:val="hybridMultilevel"/>
    <w:tmpl w:val="5F1054B0"/>
    <w:lvl w:ilvl="0" w:tplc="44A001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FDC"/>
    <w:rsid w:val="00023E0B"/>
    <w:rsid w:val="00090DC7"/>
    <w:rsid w:val="00102042"/>
    <w:rsid w:val="001421FA"/>
    <w:rsid w:val="00182336"/>
    <w:rsid w:val="00190A2D"/>
    <w:rsid w:val="001A314B"/>
    <w:rsid w:val="003D3EAB"/>
    <w:rsid w:val="003E2437"/>
    <w:rsid w:val="0040760C"/>
    <w:rsid w:val="00423379"/>
    <w:rsid w:val="00452859"/>
    <w:rsid w:val="00490AAC"/>
    <w:rsid w:val="00580C65"/>
    <w:rsid w:val="005E364E"/>
    <w:rsid w:val="006223F3"/>
    <w:rsid w:val="006829EC"/>
    <w:rsid w:val="006B2CD3"/>
    <w:rsid w:val="007C4FDC"/>
    <w:rsid w:val="007E0969"/>
    <w:rsid w:val="00800B03"/>
    <w:rsid w:val="00886F73"/>
    <w:rsid w:val="008E4E59"/>
    <w:rsid w:val="0098430C"/>
    <w:rsid w:val="009C542D"/>
    <w:rsid w:val="00A00EC1"/>
    <w:rsid w:val="00A730CA"/>
    <w:rsid w:val="00B167A9"/>
    <w:rsid w:val="00B17644"/>
    <w:rsid w:val="00B20414"/>
    <w:rsid w:val="00B24D4A"/>
    <w:rsid w:val="00B37251"/>
    <w:rsid w:val="00B62E8B"/>
    <w:rsid w:val="00B763BF"/>
    <w:rsid w:val="00B77598"/>
    <w:rsid w:val="00BA1A1D"/>
    <w:rsid w:val="00D7398E"/>
    <w:rsid w:val="00DD7D30"/>
    <w:rsid w:val="00E80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B1C7F9D-A9AD-473A-8E8B-EBD75527D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764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nhideWhenUsed/>
    <w:rsid w:val="00B17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B1764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B17644"/>
    <w:pPr>
      <w:spacing w:after="0" w:line="240" w:lineRule="auto"/>
      <w:contextualSpacing/>
      <w:jc w:val="both"/>
    </w:pPr>
    <w:rPr>
      <w:rFonts w:ascii="Times New Roman" w:hAnsi="Times New Roman"/>
      <w:sz w:val="24"/>
      <w:szCs w:val="24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B17644"/>
    <w:rPr>
      <w:rFonts w:ascii="Times New Roman" w:eastAsia="Calibri" w:hAnsi="Times New Roman" w:cs="Times New Roman"/>
      <w:sz w:val="24"/>
      <w:szCs w:val="24"/>
    </w:rPr>
  </w:style>
  <w:style w:type="paragraph" w:customStyle="1" w:styleId="Akapitzlist2">
    <w:name w:val="Akapit z listą2"/>
    <w:basedOn w:val="Normalny"/>
    <w:rsid w:val="00B17644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76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63BF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6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63B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233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Dymicka</dc:creator>
  <cp:lastModifiedBy>Sławomir Stodulski</cp:lastModifiedBy>
  <cp:revision>5</cp:revision>
  <dcterms:created xsi:type="dcterms:W3CDTF">2016-11-17T10:48:00Z</dcterms:created>
  <dcterms:modified xsi:type="dcterms:W3CDTF">2017-06-23T07:24:00Z</dcterms:modified>
</cp:coreProperties>
</file>