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36" w:rsidRPr="003445D2" w:rsidRDefault="00621C36" w:rsidP="00ED4E36">
      <w:pPr>
        <w:jc w:val="center"/>
        <w:rPr>
          <w:b/>
          <w:bCs/>
        </w:rPr>
      </w:pPr>
      <w:bookmarkStart w:id="0" w:name="_GoBack"/>
      <w:bookmarkEnd w:id="0"/>
      <w:r w:rsidRPr="003445D2">
        <w:rPr>
          <w:b/>
          <w:bCs/>
        </w:rPr>
        <w:t>RAMOWY PROGRAM PRAKTYKI ZAWODOWEJ</w:t>
      </w:r>
    </w:p>
    <w:p w:rsidR="00621C36" w:rsidRPr="003445D2" w:rsidRDefault="00621C36" w:rsidP="00ED4E36">
      <w:pPr>
        <w:jc w:val="center"/>
        <w:rPr>
          <w:b/>
          <w:bCs/>
        </w:rPr>
      </w:pPr>
      <w:r w:rsidRPr="003445D2">
        <w:rPr>
          <w:b/>
          <w:bCs/>
        </w:rPr>
        <w:t xml:space="preserve">DLA STUDENTÓW KIERUNKU ROLNICTWO </w:t>
      </w:r>
    </w:p>
    <w:p w:rsidR="00621C36" w:rsidRPr="003445D2" w:rsidRDefault="00621C36" w:rsidP="00ED4E36">
      <w:pPr>
        <w:jc w:val="center"/>
        <w:rPr>
          <w:b/>
          <w:bCs/>
        </w:rPr>
      </w:pPr>
      <w:r w:rsidRPr="003445D2">
        <w:rPr>
          <w:b/>
          <w:bCs/>
        </w:rPr>
        <w:t>PAŃSTWOWEJ SZKOŁY WYŻSZEJ</w:t>
      </w:r>
    </w:p>
    <w:p w:rsidR="00621C36" w:rsidRPr="003445D2" w:rsidRDefault="00621C36" w:rsidP="00ED4E36">
      <w:pPr>
        <w:jc w:val="center"/>
        <w:rPr>
          <w:b/>
          <w:bCs/>
        </w:rPr>
      </w:pPr>
      <w:r w:rsidRPr="003445D2">
        <w:rPr>
          <w:b/>
          <w:bCs/>
        </w:rPr>
        <w:t>im. Papieża Jana Pawła II w Białej Podlaskiej</w:t>
      </w:r>
    </w:p>
    <w:p w:rsidR="00621C36" w:rsidRDefault="00621C36" w:rsidP="00ED4E36">
      <w:pPr>
        <w:jc w:val="center"/>
        <w:rPr>
          <w:b/>
          <w:bCs/>
        </w:rPr>
      </w:pPr>
    </w:p>
    <w:p w:rsidR="00621C36" w:rsidRPr="009F069D" w:rsidRDefault="00621C36" w:rsidP="00ED4E36">
      <w:pPr>
        <w:jc w:val="center"/>
        <w:rPr>
          <w:b/>
          <w:bCs/>
        </w:rPr>
      </w:pPr>
      <w:r w:rsidRPr="009F069D">
        <w:rPr>
          <w:b/>
          <w:bCs/>
        </w:rPr>
        <w:t>Profil praktyczny</w:t>
      </w:r>
    </w:p>
    <w:p w:rsidR="00621C36" w:rsidRPr="009F069D" w:rsidRDefault="00621C36" w:rsidP="00ED4E36">
      <w:pPr>
        <w:jc w:val="center"/>
        <w:rPr>
          <w:b/>
          <w:bCs/>
        </w:rPr>
      </w:pPr>
    </w:p>
    <w:p w:rsidR="00621C36" w:rsidRPr="009F069D" w:rsidRDefault="00621C36" w:rsidP="00263B0A">
      <w:pPr>
        <w:ind w:firstLine="708"/>
        <w:jc w:val="both"/>
        <w:rPr>
          <w:b/>
          <w:bCs/>
        </w:rPr>
      </w:pPr>
      <w:r w:rsidRPr="009F069D">
        <w:rPr>
          <w:b/>
          <w:bCs/>
          <w:i/>
        </w:rPr>
        <w:t xml:space="preserve">  </w:t>
      </w:r>
    </w:p>
    <w:p w:rsidR="00621C36" w:rsidRPr="009F069D" w:rsidRDefault="00621C36" w:rsidP="00ED4E36">
      <w:pPr>
        <w:numPr>
          <w:ilvl w:val="0"/>
          <w:numId w:val="1"/>
        </w:numPr>
        <w:rPr>
          <w:b/>
          <w:bCs/>
        </w:rPr>
      </w:pPr>
      <w:r w:rsidRPr="009F069D">
        <w:rPr>
          <w:b/>
          <w:bCs/>
        </w:rPr>
        <w:t xml:space="preserve">  INFORMACJE OGÓLNE</w:t>
      </w:r>
    </w:p>
    <w:p w:rsidR="00621C36" w:rsidRPr="009F069D" w:rsidRDefault="00621C36" w:rsidP="00263B0A">
      <w:pPr>
        <w:rPr>
          <w:b/>
          <w:bCs/>
        </w:rPr>
      </w:pP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Na kierunku rolnictwo praktyka zawodowa podlega obowiązkowemu zaliczeniu i stanowi integralną część procesu kształcenia.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Za formalną organizację i przebieg praktyki (nadzór dydaktyczno-wychowawczy nad praktyką, w tym kontrolowanie przebiegu praktyki) odpowiada dydaktyczny opiekun/opiekunowie praktyk powołani przez Dziekana Wydziału Nauk Technicznych i Ekonomicznych.</w:t>
      </w:r>
    </w:p>
    <w:p w:rsidR="00621C36" w:rsidRPr="009F069D" w:rsidRDefault="00621C36" w:rsidP="008A4349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Zadania pomocnicze związane z planowaniem, organizacją i realizacją praktyki wykonuje Sekcja Praktyk Studenckich i Biura Karier.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Praktyka zawodowa obowiązuje wszystkich studentów studiów stacjonarnych kierunku rolnictwo  i trwa 12 tygodni (480 godzin).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Praktyka realizowana jest po semestrze IV (4 tygodnie) i po semestrze VI (8 tygodni). Może odbywać się w okresie wakacji przewidzianych terminarzem roku akademickiego i trwać do odrębnie wyznaczonego terminu jej zaliczenia w miesiącu wrześniu. Może obywać się również w okresie zajęć dydaktycznych (jeżeli godziny odbywania praktyki nie pokrywają się z godzinami zajęć dydaktycznych).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t>W przypadku choroby student zawiadamia o zaistniałej sytuacji opiekuna praktyk z ramienia jednostki, w której odbywa praktykę oraz opiekuna praktyk z ramienia Uczelni. Okresy zwolnień lekarskich nie są zaliczane do czasu trwania praktyki i muszą zostać odpracowane w innym terminie ustalonym w porozumieniu z opiekunem praktyk.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Student odbywający praktykę zawodową powinien być ubezpieczony od skutków następstw nieszczęśliwych wypadków. Ubezpieczenia dokonują studenci indywidualnie.</w:t>
      </w:r>
    </w:p>
    <w:p w:rsidR="00621C36" w:rsidRPr="009F069D" w:rsidRDefault="00621C36" w:rsidP="00BA6BAC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 xml:space="preserve">Z tytułu odbywania praktyki student nie otrzymuje wynagrodzenia z Uczelni. </w:t>
      </w:r>
    </w:p>
    <w:p w:rsidR="00621C36" w:rsidRPr="009F069D" w:rsidRDefault="00621C36" w:rsidP="00BA6BAC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W przypadku odbywania przez studenta praktyki poza miejscem jego zamieszkania, student pokrywa koszty związane z zakwaterowaniem, wyżywieniem i przejazdem do miejsca odbywania praktyki.</w:t>
      </w:r>
    </w:p>
    <w:p w:rsidR="00621C36" w:rsidRPr="009F069D" w:rsidRDefault="00621C36" w:rsidP="00ED4E36">
      <w:pPr>
        <w:numPr>
          <w:ilvl w:val="0"/>
          <w:numId w:val="2"/>
        </w:numPr>
        <w:spacing w:after="120"/>
        <w:ind w:left="1077" w:hanging="357"/>
        <w:jc w:val="both"/>
        <w:rPr>
          <w:bCs/>
        </w:rPr>
      </w:pPr>
      <w:r w:rsidRPr="009F069D">
        <w:rPr>
          <w:bCs/>
        </w:rPr>
        <w:t>W przypadku odwołania studenta z praktyki na wniosek przedsiębiorstwa lub urzędu, w którym student odbywa praktykę, student traci prawo do zaliczenia praktyki.</w:t>
      </w:r>
    </w:p>
    <w:p w:rsidR="00621C36" w:rsidRPr="009F069D" w:rsidRDefault="00621C36" w:rsidP="00ED4E36">
      <w:pPr>
        <w:numPr>
          <w:ilvl w:val="0"/>
          <w:numId w:val="2"/>
        </w:numPr>
        <w:jc w:val="both"/>
        <w:rPr>
          <w:bCs/>
        </w:rPr>
      </w:pPr>
      <w:r w:rsidRPr="009F069D">
        <w:rPr>
          <w:bCs/>
        </w:rPr>
        <w:t>Brak zaliczenia praktyki skutkuje nie zaliczeniem semestru studiów, w którym praktyka powinna się odbyć, zgodnie z planem studiów. Za zgodą Dziekana Wydziału student może powtarzać praktykę, z jednoczesnym zezwoleniem na kontynuowanie studiów w semestrze następnym.</w:t>
      </w:r>
    </w:p>
    <w:p w:rsidR="00621C36" w:rsidRPr="009F069D" w:rsidRDefault="00621C36" w:rsidP="00035253">
      <w:pPr>
        <w:jc w:val="both"/>
        <w:rPr>
          <w:bCs/>
        </w:rPr>
      </w:pPr>
    </w:p>
    <w:p w:rsidR="00621C36" w:rsidRPr="009F069D" w:rsidRDefault="00621C36" w:rsidP="00035253">
      <w:pPr>
        <w:jc w:val="both"/>
        <w:rPr>
          <w:bCs/>
        </w:rPr>
      </w:pPr>
    </w:p>
    <w:p w:rsidR="00621C36" w:rsidRPr="009F069D" w:rsidRDefault="00621C36" w:rsidP="00035253">
      <w:pPr>
        <w:jc w:val="both"/>
        <w:rPr>
          <w:bCs/>
        </w:rPr>
      </w:pPr>
    </w:p>
    <w:p w:rsidR="00621C36" w:rsidRPr="009F069D" w:rsidRDefault="00621C36" w:rsidP="00B428EA">
      <w:pPr>
        <w:numPr>
          <w:ilvl w:val="0"/>
          <w:numId w:val="1"/>
        </w:numPr>
        <w:jc w:val="both"/>
        <w:rPr>
          <w:b/>
          <w:bCs/>
        </w:rPr>
      </w:pPr>
      <w:r w:rsidRPr="009F069D">
        <w:rPr>
          <w:b/>
          <w:bCs/>
        </w:rPr>
        <w:t xml:space="preserve">  CELE PRAKTYKI  I EFEKTY KSZTAŁCENIA OSIĄGANE PODCZAS JEJ REALIZACJI: </w:t>
      </w:r>
    </w:p>
    <w:p w:rsidR="00621C36" w:rsidRPr="003445D2" w:rsidRDefault="00621C36" w:rsidP="00FF3C90">
      <w:pPr>
        <w:ind w:left="360"/>
        <w:jc w:val="both"/>
        <w:rPr>
          <w:b/>
          <w:bCs/>
        </w:rPr>
      </w:pPr>
    </w:p>
    <w:p w:rsidR="00621C36" w:rsidRPr="003162E2" w:rsidRDefault="00621C36" w:rsidP="00FF3C90">
      <w:pPr>
        <w:ind w:left="360"/>
        <w:jc w:val="both"/>
        <w:rPr>
          <w:b/>
          <w:bCs/>
        </w:rPr>
      </w:pPr>
      <w:r w:rsidRPr="003162E2">
        <w:rPr>
          <w:b/>
        </w:rPr>
        <w:t xml:space="preserve">Głównym celem </w:t>
      </w:r>
      <w:r w:rsidRPr="003162E2">
        <w:t xml:space="preserve">praktyki zawodowej na kierunku Rolnictwo jest </w:t>
      </w:r>
      <w:r w:rsidR="009F069D" w:rsidRPr="003162E2">
        <w:t>weryfikacja</w:t>
      </w:r>
      <w:r w:rsidR="00D84400" w:rsidRPr="003162E2">
        <w:t xml:space="preserve">, </w:t>
      </w:r>
      <w:r w:rsidR="009F069D" w:rsidRPr="003162E2">
        <w:t xml:space="preserve">wykorzystanie </w:t>
      </w:r>
      <w:r w:rsidR="00D84400" w:rsidRPr="003162E2">
        <w:t xml:space="preserve">i utrwalenie </w:t>
      </w:r>
      <w:r w:rsidR="009F069D" w:rsidRPr="003162E2">
        <w:t xml:space="preserve">zdobytej  </w:t>
      </w:r>
      <w:r w:rsidR="00D84400" w:rsidRPr="003162E2">
        <w:t>wiedzy,</w:t>
      </w:r>
      <w:r w:rsidR="009F069D" w:rsidRPr="003162E2">
        <w:t xml:space="preserve"> umiejętności </w:t>
      </w:r>
      <w:r w:rsidR="00D84400" w:rsidRPr="003162E2">
        <w:t xml:space="preserve">i kompetencji </w:t>
      </w:r>
      <w:r w:rsidR="009F069D" w:rsidRPr="003162E2">
        <w:t>w praktyce.</w:t>
      </w:r>
      <w:r w:rsidRPr="003162E2">
        <w:t xml:space="preserve"> </w:t>
      </w:r>
    </w:p>
    <w:p w:rsidR="00621C36" w:rsidRPr="003162E2" w:rsidRDefault="00621C36" w:rsidP="00B428EA">
      <w:pPr>
        <w:ind w:left="1800"/>
        <w:jc w:val="both"/>
        <w:rPr>
          <w:bCs/>
        </w:rPr>
      </w:pPr>
    </w:p>
    <w:p w:rsidR="00621C36" w:rsidRPr="003162E2" w:rsidRDefault="00621C36" w:rsidP="00D84400">
      <w:pPr>
        <w:ind w:left="12" w:firstLine="348"/>
        <w:rPr>
          <w:b/>
        </w:rPr>
      </w:pPr>
      <w:r w:rsidRPr="003162E2">
        <w:rPr>
          <w:b/>
        </w:rPr>
        <w:t>Do celów szczegółowych praktyki zawodowej można zaliczyć:</w:t>
      </w:r>
    </w:p>
    <w:p w:rsidR="00621C36" w:rsidRPr="003162E2" w:rsidRDefault="00621C36" w:rsidP="0094596A">
      <w:pPr>
        <w:numPr>
          <w:ilvl w:val="0"/>
          <w:numId w:val="12"/>
        </w:numPr>
        <w:jc w:val="both"/>
      </w:pPr>
      <w:r w:rsidRPr="003162E2">
        <w:t>Poznanie zasad funkcjonowania s</w:t>
      </w:r>
      <w:r w:rsidR="00CB4884" w:rsidRPr="003162E2">
        <w:t>truktury organizacyjnej Zakładu, (gospodarstwa)</w:t>
      </w:r>
      <w:r w:rsidRPr="003162E2">
        <w:t xml:space="preserve"> zasad jego organizacji pracy, podziału kompetencji, procedur, procesu planowania, pracy, kontroli.</w:t>
      </w:r>
    </w:p>
    <w:p w:rsidR="00621C36" w:rsidRPr="003162E2" w:rsidRDefault="00621C36" w:rsidP="0094596A">
      <w:pPr>
        <w:numPr>
          <w:ilvl w:val="0"/>
          <w:numId w:val="12"/>
        </w:numPr>
        <w:jc w:val="both"/>
      </w:pPr>
      <w:r w:rsidRPr="003162E2">
        <w:t>Zdobywanie doświadczeń praktycznych w samodzielnym i zespołowym wykonywaniu obowiązków zawodowych.</w:t>
      </w:r>
    </w:p>
    <w:p w:rsidR="00621C36" w:rsidRPr="003162E2" w:rsidRDefault="00621C36" w:rsidP="0094596A">
      <w:pPr>
        <w:numPr>
          <w:ilvl w:val="0"/>
          <w:numId w:val="12"/>
        </w:numPr>
        <w:jc w:val="both"/>
      </w:pPr>
      <w:r w:rsidRPr="003162E2">
        <w:t>Kształtowanie umiejętności niezbędnych w przyszłej pracy zawodowej, między innymi przygotowanie do samodzielności i odpowiedzialności za powierzone zadania, umiejętność nawiązywania kontaktów, prowadzenia negocjacji, kształtowania właściwych postaw,  kultury zawodowej i zachowania zasad etyki.</w:t>
      </w:r>
    </w:p>
    <w:p w:rsidR="00621C36" w:rsidRPr="003162E2" w:rsidRDefault="00621C36" w:rsidP="0094596A">
      <w:pPr>
        <w:numPr>
          <w:ilvl w:val="0"/>
          <w:numId w:val="12"/>
        </w:numPr>
        <w:jc w:val="both"/>
      </w:pPr>
      <w:r w:rsidRPr="003162E2">
        <w:t>Stworzenie warunków do aktywizacji zawodowej studenta.</w:t>
      </w:r>
    </w:p>
    <w:p w:rsidR="00621C36" w:rsidRPr="003162E2" w:rsidRDefault="00621C36" w:rsidP="0094596A">
      <w:pPr>
        <w:jc w:val="both"/>
      </w:pPr>
    </w:p>
    <w:p w:rsidR="00621C36" w:rsidRPr="003162E2" w:rsidRDefault="00621C36" w:rsidP="008A4349">
      <w:pPr>
        <w:ind w:left="360"/>
        <w:rPr>
          <w:b/>
        </w:rPr>
      </w:pPr>
      <w:r w:rsidRPr="003162E2">
        <w:rPr>
          <w:b/>
        </w:rPr>
        <w:t xml:space="preserve"> Efekty kształcenia osiągane podczas realizacji praktyki:</w:t>
      </w:r>
    </w:p>
    <w:p w:rsidR="00EE3554" w:rsidRPr="003162E2" w:rsidRDefault="00EE3554" w:rsidP="008A4349">
      <w:pPr>
        <w:ind w:left="360"/>
        <w:rPr>
          <w:b/>
        </w:rPr>
      </w:pPr>
    </w:p>
    <w:p w:rsidR="00EE3554" w:rsidRPr="003162E2" w:rsidRDefault="00EE3554" w:rsidP="00166D97">
      <w:pPr>
        <w:ind w:left="360"/>
        <w:jc w:val="both"/>
      </w:pPr>
      <w:r w:rsidRPr="003162E2">
        <w:t>1. Student ma podstawową wiedzę o systemach rolnictwa, technice i technologii uprawy roli oraz zasadach gospodarowania na użytkach zielonych.</w:t>
      </w:r>
    </w:p>
    <w:p w:rsidR="00EE3554" w:rsidRPr="003162E2" w:rsidRDefault="00EE3554" w:rsidP="00166D97">
      <w:pPr>
        <w:ind w:left="360"/>
        <w:jc w:val="both"/>
      </w:pPr>
      <w:r w:rsidRPr="003162E2">
        <w:t>2. Student zna podstawowe</w:t>
      </w:r>
      <w:r w:rsidR="005660E0" w:rsidRPr="003162E2">
        <w:t xml:space="preserve"> zasady i metody</w:t>
      </w:r>
      <w:r w:rsidRPr="003162E2">
        <w:t xml:space="preserve"> produkcji roślinnej i zwierzęcej.</w:t>
      </w:r>
    </w:p>
    <w:p w:rsidR="00EE3554" w:rsidRPr="003162E2" w:rsidRDefault="00EE3554" w:rsidP="00166D97">
      <w:pPr>
        <w:ind w:left="360"/>
        <w:jc w:val="both"/>
      </w:pPr>
      <w:r w:rsidRPr="003162E2">
        <w:t>3. Student ma podstawową wiedzę z zakresu przydatności i zastosowań różnych urządzeń technicznych w produkcji rolniczej. Rozumie istotę mechanizacji i automatyzacji procesów produkcyjnych.</w:t>
      </w:r>
    </w:p>
    <w:p w:rsidR="00EE3554" w:rsidRPr="003162E2" w:rsidRDefault="00166D97" w:rsidP="00166D97">
      <w:pPr>
        <w:ind w:left="360"/>
        <w:jc w:val="both"/>
      </w:pPr>
      <w:r w:rsidRPr="003162E2">
        <w:t xml:space="preserve">4. </w:t>
      </w:r>
      <w:r w:rsidR="00EE3554" w:rsidRPr="003162E2">
        <w:t>Umie korzystać z różnych źródeł informacji w postac</w:t>
      </w:r>
      <w:r w:rsidRPr="003162E2">
        <w:t>i dokumentów, osób, instytucji, i</w:t>
      </w:r>
      <w:r w:rsidR="00EE3554" w:rsidRPr="003162E2">
        <w:t>nternetu, mediów i dokonuje ich analizy.</w:t>
      </w:r>
    </w:p>
    <w:p w:rsidR="00EE3554" w:rsidRPr="003162E2" w:rsidRDefault="00EE3554" w:rsidP="00166D97">
      <w:pPr>
        <w:ind w:left="360"/>
        <w:jc w:val="both"/>
      </w:pPr>
      <w:r w:rsidRPr="003162E2">
        <w:t>5. Student potrafi identyfikować zagrożenia biologiczne i chemiczne oraz źródła ich pochodzenia środowiskowego wynikające z prowadzonej działalności produkcyjnej.</w:t>
      </w:r>
    </w:p>
    <w:p w:rsidR="00EE3554" w:rsidRPr="003162E2" w:rsidRDefault="00EE3554" w:rsidP="00166D97">
      <w:pPr>
        <w:ind w:left="360"/>
        <w:jc w:val="both"/>
      </w:pPr>
      <w:r w:rsidRPr="003162E2">
        <w:t>6. Student potrafi przygotować ustne i pisemne opracowania tematyczne dotyczące szeroko pojętej działalności rolniczej oraz specjalistyczne w języku polskim i obcym.</w:t>
      </w:r>
    </w:p>
    <w:p w:rsidR="00EE3554" w:rsidRPr="003162E2" w:rsidRDefault="00EE3554" w:rsidP="00166D97">
      <w:pPr>
        <w:ind w:left="360"/>
        <w:jc w:val="both"/>
      </w:pPr>
      <w:r w:rsidRPr="003162E2">
        <w:t xml:space="preserve">7. Student ma świadomość poziomu swojej wiedzy i umiejętności, konieczności stałego aktualizowania wiedzy kierunkowej oraz podnoszenia kompetencji zawodowych. </w:t>
      </w:r>
    </w:p>
    <w:p w:rsidR="00EE3554" w:rsidRPr="003162E2" w:rsidRDefault="00EE3554" w:rsidP="00F1597F">
      <w:pPr>
        <w:ind w:left="360"/>
        <w:jc w:val="both"/>
        <w:rPr>
          <w:b/>
        </w:rPr>
      </w:pPr>
      <w:r w:rsidRPr="003162E2">
        <w:t>8. Student rozumie wagę zapewniania odpowiednich warunków pracy w produkcji rolniczej oraz przestrzegania zasad bezpieczeństwa i higieny pracy.</w:t>
      </w:r>
    </w:p>
    <w:p w:rsidR="00EE3554" w:rsidRPr="003162E2" w:rsidRDefault="00EE3554" w:rsidP="008A4349">
      <w:pPr>
        <w:ind w:left="360"/>
        <w:rPr>
          <w:b/>
        </w:rPr>
      </w:pPr>
    </w:p>
    <w:p w:rsidR="00EE3554" w:rsidRPr="003162E2" w:rsidRDefault="00EE3554" w:rsidP="008A4349">
      <w:pPr>
        <w:ind w:left="360"/>
        <w:rPr>
          <w:b/>
        </w:rPr>
      </w:pPr>
    </w:p>
    <w:p w:rsidR="00621C36" w:rsidRPr="003162E2" w:rsidRDefault="00621C36" w:rsidP="00B428EA">
      <w:pPr>
        <w:rPr>
          <w:b/>
          <w:u w:val="single"/>
        </w:rPr>
      </w:pPr>
    </w:p>
    <w:p w:rsidR="00621C36" w:rsidRPr="00CB4884" w:rsidRDefault="00621C36" w:rsidP="0041676F">
      <w:pPr>
        <w:numPr>
          <w:ilvl w:val="0"/>
          <w:numId w:val="1"/>
        </w:numPr>
        <w:jc w:val="both"/>
        <w:rPr>
          <w:b/>
          <w:bCs/>
        </w:rPr>
      </w:pPr>
      <w:r w:rsidRPr="00FF3C90">
        <w:rPr>
          <w:b/>
          <w:bCs/>
          <w:color w:val="008000"/>
        </w:rPr>
        <w:t xml:space="preserve"> </w:t>
      </w:r>
      <w:r w:rsidRPr="00CB4884">
        <w:rPr>
          <w:b/>
          <w:bCs/>
        </w:rPr>
        <w:t>MIEJSCA ODBYWANIA PRAKTYKI ZAWODOWEJ:</w:t>
      </w:r>
    </w:p>
    <w:p w:rsidR="00621C36" w:rsidRPr="00CB4884" w:rsidRDefault="00621C36" w:rsidP="0041676F">
      <w:pPr>
        <w:ind w:left="360"/>
        <w:jc w:val="both"/>
        <w:rPr>
          <w:b/>
          <w:bCs/>
        </w:rPr>
      </w:pPr>
    </w:p>
    <w:p w:rsidR="00621C36" w:rsidRPr="00CB4884" w:rsidRDefault="00621C36" w:rsidP="0041676F">
      <w:pPr>
        <w:numPr>
          <w:ilvl w:val="0"/>
          <w:numId w:val="14"/>
        </w:numPr>
        <w:spacing w:after="120"/>
        <w:jc w:val="both"/>
        <w:rPr>
          <w:bCs/>
        </w:rPr>
      </w:pPr>
      <w:r w:rsidRPr="00CB4884">
        <w:rPr>
          <w:bCs/>
        </w:rPr>
        <w:t>Praktyka może odbywać się w firmach, jednostkach obsługi rolnictwa, urzędach administracji państwowej lub samorządowej oraz instytucjach publicznych, które prowadzą działalność zgodną z programem kształcenia na kierunku rolnictwo. Praktyka może odbywać się także w ramach zorganizowanej przez Uczelnię działalności pozwalającej osiągnąć założone cele i efekty kształcenia.</w:t>
      </w:r>
    </w:p>
    <w:p w:rsidR="00621C36" w:rsidRPr="00CB4884" w:rsidRDefault="00621C36" w:rsidP="0041676F">
      <w:pPr>
        <w:numPr>
          <w:ilvl w:val="0"/>
          <w:numId w:val="14"/>
        </w:numPr>
        <w:spacing w:after="120"/>
        <w:jc w:val="both"/>
        <w:rPr>
          <w:bCs/>
        </w:rPr>
      </w:pPr>
      <w:r w:rsidRPr="00CB4884">
        <w:rPr>
          <w:bCs/>
        </w:rPr>
        <w:t>Student ma prawo odbyć praktykę we własnym gospodarstwie rolnym lub gospodarstwie rodziców</w:t>
      </w:r>
      <w:r w:rsidRPr="00CB4884">
        <w:t xml:space="preserve">. Powinien on spełniać następujące warunki: </w:t>
      </w:r>
    </w:p>
    <w:p w:rsidR="00621C36" w:rsidRPr="00CB4884" w:rsidRDefault="00621C36" w:rsidP="00B461F2">
      <w:pPr>
        <w:numPr>
          <w:ilvl w:val="1"/>
          <w:numId w:val="14"/>
        </w:numPr>
        <w:spacing w:after="120"/>
        <w:jc w:val="both"/>
      </w:pPr>
      <w:r w:rsidRPr="00CB4884">
        <w:lastRenderedPageBreak/>
        <w:t xml:space="preserve">posiadać lub dzierżawić gospodarstwo rolne o pow. </w:t>
      </w:r>
      <w:smartTag w:uri="urn:schemas-microsoft-com:office:smarttags" w:element="metricconverter">
        <w:smartTagPr>
          <w:attr w:name="ProductID" w:val="5,0 ha"/>
        </w:smartTagPr>
        <w:r w:rsidRPr="00CB4884">
          <w:t>5,0 ha</w:t>
        </w:r>
      </w:smartTag>
      <w:r w:rsidRPr="00CB4884">
        <w:t xml:space="preserve"> UR (udokumentować to zaświadczeniem z Urzędu Gminy). </w:t>
      </w:r>
    </w:p>
    <w:p w:rsidR="00621C36" w:rsidRPr="00CB4884" w:rsidRDefault="00621C36" w:rsidP="00B461F2">
      <w:pPr>
        <w:numPr>
          <w:ilvl w:val="1"/>
          <w:numId w:val="14"/>
        </w:numPr>
        <w:spacing w:after="120"/>
        <w:jc w:val="both"/>
      </w:pPr>
      <w:r w:rsidRPr="00CB4884">
        <w:t xml:space="preserve">rodzice studenta muszą posiadać lub dzierżawić gospodarstwo rolne o pow. </w:t>
      </w:r>
      <w:smartTag w:uri="urn:schemas-microsoft-com:office:smarttags" w:element="metricconverter">
        <w:smartTagPr>
          <w:attr w:name="ProductID" w:val="5,0 ha"/>
        </w:smartTagPr>
        <w:r w:rsidRPr="00CB4884">
          <w:t>5,0 ha</w:t>
        </w:r>
      </w:smartTag>
      <w:r w:rsidRPr="00CB4884">
        <w:t xml:space="preserve"> UR (zaświadczenie z Urzędu Gminy).</w:t>
      </w:r>
    </w:p>
    <w:p w:rsidR="00621C36" w:rsidRPr="00CB4884" w:rsidRDefault="00621C36" w:rsidP="00B461F2">
      <w:pPr>
        <w:spacing w:after="120"/>
        <w:ind w:left="1080"/>
        <w:jc w:val="both"/>
        <w:rPr>
          <w:bCs/>
        </w:rPr>
      </w:pPr>
      <w:r w:rsidRPr="00CB4884">
        <w:t xml:space="preserve">Student spełniający w/w warunki powinien napisać podanie do Dziekana o umożliwienie odbycia praktyki w swoim lub rodziców gospodarstwie rolnym i przedstawić stosowne zaświadczenie z Urzędu Gminy. </w:t>
      </w:r>
    </w:p>
    <w:p w:rsidR="00621C36" w:rsidRPr="00CB4884" w:rsidRDefault="00621C36" w:rsidP="00B461F2">
      <w:pPr>
        <w:numPr>
          <w:ilvl w:val="0"/>
          <w:numId w:val="14"/>
        </w:numPr>
        <w:spacing w:after="120"/>
        <w:jc w:val="both"/>
        <w:rPr>
          <w:bCs/>
        </w:rPr>
      </w:pPr>
      <w:r w:rsidRPr="00CB4884">
        <w:rPr>
          <w:bCs/>
        </w:rPr>
        <w:t xml:space="preserve">Student może odbywać praktykę również za granicą. Koszty związane z praktyką zagraniczną pokrywa student. Praktyka może być również organizowana w ramach realizowanych Programów Unii Europejskiej lub wymian zagranicznych. </w:t>
      </w:r>
    </w:p>
    <w:p w:rsidR="00621C36" w:rsidRPr="00CB4884" w:rsidRDefault="00621C36" w:rsidP="00B461F2">
      <w:pPr>
        <w:numPr>
          <w:ilvl w:val="0"/>
          <w:numId w:val="14"/>
        </w:numPr>
        <w:spacing w:after="120"/>
        <w:jc w:val="both"/>
        <w:rPr>
          <w:b/>
          <w:u w:val="single"/>
        </w:rPr>
      </w:pPr>
      <w:r w:rsidRPr="00CB4884">
        <w:rPr>
          <w:bCs/>
        </w:rPr>
        <w:t xml:space="preserve">Praktykę zawodową można odbywać (etapowo) w kilku firmach lub urzędach (jej wymiar podlega wówczas zsumowaniu). </w:t>
      </w:r>
    </w:p>
    <w:p w:rsidR="00621C36" w:rsidRPr="00CB4884" w:rsidRDefault="00621C36" w:rsidP="00B428EA">
      <w:pPr>
        <w:jc w:val="both"/>
      </w:pPr>
    </w:p>
    <w:p w:rsidR="00621C36" w:rsidRPr="00CB4884" w:rsidRDefault="00621C36" w:rsidP="0091667A">
      <w:pPr>
        <w:numPr>
          <w:ilvl w:val="0"/>
          <w:numId w:val="7"/>
        </w:numPr>
        <w:jc w:val="both"/>
        <w:rPr>
          <w:b/>
          <w:bCs/>
        </w:rPr>
      </w:pPr>
      <w:r w:rsidRPr="00CB4884">
        <w:rPr>
          <w:b/>
          <w:bCs/>
        </w:rPr>
        <w:t xml:space="preserve">   ZASADY ODBYWANIA PRAKTYKI</w:t>
      </w:r>
    </w:p>
    <w:p w:rsidR="00621C36" w:rsidRPr="00CB4884" w:rsidRDefault="00621C36" w:rsidP="0091667A">
      <w:pPr>
        <w:ind w:left="360"/>
        <w:jc w:val="both"/>
        <w:rPr>
          <w:b/>
          <w:bCs/>
        </w:rPr>
      </w:pP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Podstawą realizacji praktyki jest porozumienie zawarte między Uczelnią a Zakładem.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Student odbywa praktykę na podstawie skierowania wydanego przez Uczelnię       (Sekcję Praktyk Studenckich i Biura Karier).</w:t>
      </w:r>
    </w:p>
    <w:p w:rsidR="00621C36" w:rsidRPr="00CB4884" w:rsidRDefault="00621C36" w:rsidP="0033664B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Opiekę nad studentami, odbywającymi praktykę, sprawują dydaktyczni opiekunowie praktyk ze strony Uczelni oraz ze strony Zakładów pracy  osoby upoważnione (mentorzy) przez kierowników Zakładów pracy.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Przed rozpoczęciem praktyki student odbiera z Sekcji Praktyk Studenckich i Biura Karier skierowanie oraz dzienniczek praktyki studenckiej. Student, aby odebrać skierowanie i dzienniczek praktyk, musi dostarczyć porozumienie, pełny adres firmy bądź urzędu wraz z telefonem oraz terminem odbywania praktyki.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Porozumienia należy złożyć do Sekcji Praktyk Studenckich i Biura Karier do dnia 31 maja danego  roku, w którym będzie odbywać się praktyka.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Bez porozumienia student nie otrzyma skierowania oraz dzienniczka praktyki studenckiej i nie będzie mógł rozpocząć praktyki.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Student rozpoczyna praktykę w miejscu i terminie wskazanym w skierowaniu na praktykę.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Zwolnienie lekarskie przedstawione przez studenta w czasie odbywania praktyki powoduje wydłużenie jej o czas trwania choroby.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Do studentów w czasie odbywania praktyk stosuje się odpowiednio: między innymi przepisy prawa pracy o ochronie pracy kobiet, o dyscyplinie pracy oraz o bezpieczeństwie i higienie pracy oraz czasie pracy.</w:t>
      </w:r>
    </w:p>
    <w:p w:rsidR="00621C36" w:rsidRPr="00CB4884" w:rsidRDefault="00621C36" w:rsidP="0091667A">
      <w:pPr>
        <w:numPr>
          <w:ilvl w:val="0"/>
          <w:numId w:val="8"/>
        </w:numPr>
        <w:spacing w:after="120"/>
        <w:ind w:left="1077"/>
        <w:jc w:val="both"/>
        <w:rPr>
          <w:bCs/>
        </w:rPr>
      </w:pPr>
      <w:r w:rsidRPr="00CB4884">
        <w:rPr>
          <w:bCs/>
        </w:rPr>
        <w:t>Do obowiązków formalnych studenta w zakresie odbywania praktyki należy: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zgłoszenie się  w wyznaczonym terminie do miejsca odbywania praktyki,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 xml:space="preserve">odbycie obowiązkowego szkolenia wymaganego przez Zakład pracy </w:t>
      </w:r>
      <w:r w:rsidRPr="00CB4884">
        <w:rPr>
          <w:bCs/>
        </w:rPr>
        <w:br/>
        <w:t>w szczególności bhp i ppoż.,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stosowanie się do obowiązujących w miejscu odbywania praktyki regulaminów i zarządzeń,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lastRenderedPageBreak/>
        <w:t>stosowanie się do poleceń przełożonego i zakładowego opiekuna praktyk,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przestrzeganie tajemnicy państwowej i służbowej,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aktywne uczestniczenie w praktyce, umożliwiające realizację jej programu,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prowadzenie dzienniczka praktyk studenckich,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niezwłoczne zawiadamianie zakładu pracy i opiekuna praktyk o nieobecności i jej przyczynach,</w:t>
      </w:r>
    </w:p>
    <w:p w:rsidR="00621C36" w:rsidRPr="00CB4884" w:rsidRDefault="00621C36" w:rsidP="00E345FF">
      <w:pPr>
        <w:numPr>
          <w:ilvl w:val="0"/>
          <w:numId w:val="13"/>
        </w:numPr>
        <w:spacing w:after="120"/>
        <w:jc w:val="both"/>
        <w:rPr>
          <w:bCs/>
        </w:rPr>
      </w:pPr>
      <w:r w:rsidRPr="00CB4884">
        <w:rPr>
          <w:bCs/>
        </w:rPr>
        <w:t>złożenie stosownych dokumentów, stanowiących podstawę zaliczenia praktyki oraz przestrzeganie wyznaczonych terminów zaliczenia praktyki.</w:t>
      </w:r>
    </w:p>
    <w:p w:rsidR="00621C36" w:rsidRPr="00CB4884" w:rsidRDefault="00621C36" w:rsidP="0091667A">
      <w:pPr>
        <w:numPr>
          <w:ilvl w:val="0"/>
          <w:numId w:val="8"/>
        </w:numPr>
        <w:jc w:val="both"/>
        <w:rPr>
          <w:bCs/>
        </w:rPr>
      </w:pPr>
      <w:r w:rsidRPr="00CB4884">
        <w:rPr>
          <w:bCs/>
        </w:rPr>
        <w:t xml:space="preserve">Za niewłaściwe zachowanie w trakcie odbywania praktyki student ponosi odpowiedzialność dyscyplinarną. </w:t>
      </w:r>
    </w:p>
    <w:p w:rsidR="00621C36" w:rsidRPr="00CB4884" w:rsidRDefault="00621C36" w:rsidP="00E345FF">
      <w:pPr>
        <w:ind w:left="720"/>
        <w:jc w:val="both"/>
        <w:rPr>
          <w:bCs/>
        </w:rPr>
      </w:pPr>
    </w:p>
    <w:p w:rsidR="00621C36" w:rsidRPr="00CB4884" w:rsidRDefault="00621C36" w:rsidP="0091667A">
      <w:pPr>
        <w:numPr>
          <w:ilvl w:val="0"/>
          <w:numId w:val="7"/>
        </w:numPr>
        <w:jc w:val="both"/>
        <w:rPr>
          <w:b/>
          <w:bCs/>
        </w:rPr>
      </w:pPr>
      <w:r w:rsidRPr="00CB4884">
        <w:rPr>
          <w:b/>
          <w:bCs/>
        </w:rPr>
        <w:t xml:space="preserve">   ZASADY ZALICZENIA PRAKTYKI</w:t>
      </w:r>
    </w:p>
    <w:p w:rsidR="00621C36" w:rsidRPr="00CB4884" w:rsidRDefault="00621C36" w:rsidP="00BA7E2B">
      <w:pPr>
        <w:jc w:val="both"/>
        <w:rPr>
          <w:b/>
          <w:bCs/>
        </w:rPr>
      </w:pPr>
    </w:p>
    <w:p w:rsidR="00621C36" w:rsidRPr="00CB4884" w:rsidRDefault="00621C36" w:rsidP="00BA7E2B">
      <w:pPr>
        <w:jc w:val="both"/>
        <w:rPr>
          <w:b/>
          <w:bCs/>
        </w:rPr>
      </w:pPr>
      <w:r w:rsidRPr="00CB4884">
        <w:t>Zaliczenie przedmiotu „Praktyka zawodowa” odbywa się na podstawie podpisanego porozumienia, potwierdzenia odbycia praktyki oraz uzyskania pozytywnej oceny z przedstawionego opiekunowi sprawozdania z odbytej praktyki (Dziennik Praktyk Zawodowych, w którym odnotowuje tematy wykonywanych prac, opisy czynności oraz opisy rozwiązywanych zadań).</w:t>
      </w:r>
    </w:p>
    <w:p w:rsidR="00621C36" w:rsidRPr="00CB4884" w:rsidRDefault="00621C36" w:rsidP="0091667A">
      <w:pPr>
        <w:ind w:left="360"/>
        <w:jc w:val="both"/>
        <w:rPr>
          <w:bCs/>
        </w:rPr>
      </w:pPr>
    </w:p>
    <w:p w:rsidR="00621C36" w:rsidRPr="00CB4884" w:rsidRDefault="00621C36" w:rsidP="0032686D">
      <w:pPr>
        <w:numPr>
          <w:ilvl w:val="0"/>
          <w:numId w:val="9"/>
        </w:numPr>
        <w:spacing w:after="120"/>
        <w:ind w:left="1077" w:hanging="357"/>
        <w:jc w:val="both"/>
        <w:rPr>
          <w:bCs/>
        </w:rPr>
      </w:pPr>
      <w:r w:rsidRPr="00CB4884">
        <w:rPr>
          <w:bCs/>
        </w:rPr>
        <w:t xml:space="preserve">Zaliczenie praktyk przewidzianych programem studiów jest warunkiem zaliczenia semestru, którego program przewiduje odbycie praktyki. </w:t>
      </w:r>
    </w:p>
    <w:p w:rsidR="00621C36" w:rsidRPr="00CB4884" w:rsidRDefault="00621C36" w:rsidP="0032686D">
      <w:pPr>
        <w:numPr>
          <w:ilvl w:val="0"/>
          <w:numId w:val="9"/>
        </w:numPr>
        <w:spacing w:after="120"/>
        <w:ind w:left="1077" w:hanging="357"/>
        <w:jc w:val="both"/>
        <w:rPr>
          <w:bCs/>
        </w:rPr>
      </w:pPr>
      <w:r w:rsidRPr="00CB4884">
        <w:rPr>
          <w:bCs/>
        </w:rPr>
        <w:t>W przypadku braku zaliczenia praktyki student za zgodą Dziekana może powtarzać praktykę z jednoczesnym zezwoleniem na kontynuację studiów w semestrze następnym.</w:t>
      </w:r>
    </w:p>
    <w:p w:rsidR="00621C36" w:rsidRPr="00CB4884" w:rsidRDefault="00621C36" w:rsidP="0032686D">
      <w:pPr>
        <w:numPr>
          <w:ilvl w:val="0"/>
          <w:numId w:val="9"/>
        </w:numPr>
        <w:spacing w:after="120"/>
        <w:ind w:left="1077" w:hanging="357"/>
        <w:jc w:val="both"/>
        <w:rPr>
          <w:bCs/>
        </w:rPr>
      </w:pPr>
      <w:r w:rsidRPr="00CB4884">
        <w:rPr>
          <w:bCs/>
        </w:rPr>
        <w:t>Student po zakończeniu praktyki przedstawia następująca dokumentację:</w:t>
      </w:r>
    </w:p>
    <w:p w:rsidR="00621C36" w:rsidRPr="00CB4884" w:rsidRDefault="00621C36" w:rsidP="0005388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B4884">
        <w:rPr>
          <w:rFonts w:ascii="Times New Roman" w:hAnsi="Times New Roman"/>
          <w:b/>
          <w:sz w:val="24"/>
          <w:szCs w:val="24"/>
        </w:rPr>
        <w:t>dzienniczek praktyk</w:t>
      </w:r>
      <w:r w:rsidRPr="00CB4884">
        <w:rPr>
          <w:rFonts w:ascii="Times New Roman" w:hAnsi="Times New Roman"/>
          <w:sz w:val="24"/>
          <w:szCs w:val="24"/>
        </w:rPr>
        <w:t>, w którym dokonuje następujących wpisów:</w:t>
      </w:r>
    </w:p>
    <w:p w:rsidR="00621C36" w:rsidRPr="00CB4884" w:rsidRDefault="00621C36" w:rsidP="0030732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4884">
        <w:rPr>
          <w:rFonts w:ascii="Times New Roman" w:hAnsi="Times New Roman"/>
          <w:sz w:val="24"/>
          <w:szCs w:val="24"/>
        </w:rPr>
        <w:t>dokładna nazwa i adres Zakładu (miejsca), w którym student odbywał praktykę, data rozpoczęcia praktyki, data zakończenia praktyki,  podpis opiekuna z ramienia Zakładu (pieczątka),</w:t>
      </w:r>
    </w:p>
    <w:p w:rsidR="00621C36" w:rsidRPr="00CB4884" w:rsidRDefault="00621C36" w:rsidP="0030732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4884">
        <w:rPr>
          <w:rFonts w:ascii="Times New Roman" w:hAnsi="Times New Roman"/>
          <w:sz w:val="24"/>
          <w:szCs w:val="24"/>
        </w:rPr>
        <w:t xml:space="preserve">dzienny zapis najważniejszych wykonywanych zadań, </w:t>
      </w:r>
    </w:p>
    <w:p w:rsidR="00621C36" w:rsidRPr="00CB4884" w:rsidRDefault="00621C36" w:rsidP="0030732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4884">
        <w:rPr>
          <w:rFonts w:ascii="Times New Roman" w:hAnsi="Times New Roman"/>
          <w:sz w:val="24"/>
          <w:szCs w:val="24"/>
        </w:rPr>
        <w:t>opinia lub zaświadczenie opiekuna praktyk o pozytywnym odbyciu praktyki,</w:t>
      </w:r>
    </w:p>
    <w:p w:rsidR="00621C36" w:rsidRPr="00CB4884" w:rsidRDefault="00621C36" w:rsidP="00307327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B4884">
        <w:rPr>
          <w:rFonts w:ascii="Times New Roman" w:hAnsi="Times New Roman"/>
          <w:sz w:val="24"/>
          <w:szCs w:val="24"/>
        </w:rPr>
        <w:t>uwagi studenta o przebiegu praktyki z własną opisową samooceną i podpisem studenta.</w:t>
      </w:r>
    </w:p>
    <w:p w:rsidR="00621C36" w:rsidRPr="00CB4884" w:rsidRDefault="00CB4884" w:rsidP="00FC33CB">
      <w:pPr>
        <w:spacing w:after="120"/>
        <w:ind w:left="1440"/>
        <w:jc w:val="both"/>
        <w:rPr>
          <w:bCs/>
        </w:rPr>
      </w:pPr>
      <w:r w:rsidRPr="00CB4884">
        <w:rPr>
          <w:b/>
        </w:rPr>
        <w:t>b</w:t>
      </w:r>
      <w:r w:rsidR="00621C36" w:rsidRPr="00CB4884">
        <w:rPr>
          <w:b/>
        </w:rPr>
        <w:t>.</w:t>
      </w:r>
      <w:r w:rsidR="00621C36" w:rsidRPr="00CB4884">
        <w:t xml:space="preserve"> </w:t>
      </w:r>
      <w:r w:rsidR="00621C36" w:rsidRPr="00CB4884">
        <w:rPr>
          <w:b/>
        </w:rPr>
        <w:t>kartę weryfikacji efektów kształcenia praktykanta</w:t>
      </w:r>
      <w:r w:rsidR="00621C36" w:rsidRPr="00CB4884">
        <w:t>, w której opiekun praktyki z ramienia jednostki przyjmującej studenta na praktykę dokonuje oceny zdobytych przez praktykanta umiejętności potwierdzając je własnoręcznym podpisem</w:t>
      </w:r>
    </w:p>
    <w:p w:rsidR="00621C36" w:rsidRPr="00CB4884" w:rsidRDefault="00621C36" w:rsidP="00FC33CB">
      <w:pPr>
        <w:ind w:firstLine="708"/>
        <w:jc w:val="both"/>
      </w:pPr>
      <w:r w:rsidRPr="00CB4884">
        <w:rPr>
          <w:b/>
        </w:rPr>
        <w:t>Zaliczenia praktyki</w:t>
      </w:r>
      <w:r w:rsidRPr="00CB4884">
        <w:t xml:space="preserve"> (poprzez dokonanie stosownych wpisów) dokonuje dydaktyczny opiekun praktyk z ramienia Uczelni we wcześniej przez niego wyznaczonych i podanych do wiadomości studentów terminach. Niedostarczenie dokumentacji we wskazanym przez </w:t>
      </w:r>
      <w:r w:rsidRPr="00CB4884">
        <w:lastRenderedPageBreak/>
        <w:t>opiekuna terminie, nieprzestrzeganie zasad odbywania praktyki bądź uzyskanie oceny niedostatecznej oznacza nie zaliczenie praktyki. Student ma prawo do zaliczenia poprawkowego.</w:t>
      </w:r>
    </w:p>
    <w:p w:rsidR="00621C36" w:rsidRPr="00CB4884" w:rsidRDefault="00621C36" w:rsidP="00B461F2">
      <w:pPr>
        <w:spacing w:after="120"/>
        <w:jc w:val="both"/>
        <w:rPr>
          <w:bCs/>
        </w:rPr>
      </w:pPr>
      <w:r w:rsidRPr="00CB4884">
        <w:rPr>
          <w:bCs/>
        </w:rPr>
        <w:tab/>
      </w:r>
      <w:r w:rsidRPr="00CB4884">
        <w:rPr>
          <w:bCs/>
        </w:rPr>
        <w:tab/>
      </w:r>
      <w:r w:rsidRPr="00CB4884">
        <w:rPr>
          <w:bCs/>
        </w:rPr>
        <w:tab/>
      </w:r>
      <w:r w:rsidRPr="00CB4884">
        <w:rPr>
          <w:bCs/>
        </w:rPr>
        <w:tab/>
      </w:r>
    </w:p>
    <w:p w:rsidR="00621C36" w:rsidRPr="00CB4884" w:rsidRDefault="00621C36" w:rsidP="00B461F2">
      <w:pPr>
        <w:spacing w:after="120"/>
        <w:jc w:val="both"/>
        <w:rPr>
          <w:bCs/>
        </w:rPr>
      </w:pPr>
      <w:r w:rsidRPr="00CB4884">
        <w:rPr>
          <w:bCs/>
        </w:rPr>
        <w:tab/>
      </w:r>
      <w:r w:rsidRPr="00CB4884">
        <w:rPr>
          <w:bCs/>
        </w:rPr>
        <w:tab/>
      </w:r>
      <w:r w:rsidRPr="00CB4884">
        <w:rPr>
          <w:bCs/>
        </w:rPr>
        <w:tab/>
      </w:r>
      <w:r w:rsidRPr="00CB4884">
        <w:rPr>
          <w:bCs/>
        </w:rPr>
        <w:tab/>
        <w:t xml:space="preserve"> </w:t>
      </w:r>
      <w:r w:rsidRPr="00CB4884">
        <w:rPr>
          <w:bCs/>
        </w:rPr>
        <w:tab/>
      </w:r>
      <w:r w:rsidRPr="00CB4884">
        <w:rPr>
          <w:bCs/>
        </w:rPr>
        <w:tab/>
        <w:t>Opiekun praktyki zawodowej kierunku Rolnictwo</w:t>
      </w:r>
    </w:p>
    <w:p w:rsidR="00621C36" w:rsidRPr="00CB4884" w:rsidRDefault="00621C36" w:rsidP="00B461F2">
      <w:pPr>
        <w:spacing w:after="120"/>
        <w:jc w:val="both"/>
        <w:rPr>
          <w:bCs/>
        </w:rPr>
      </w:pPr>
      <w:r w:rsidRPr="00CB4884">
        <w:rPr>
          <w:bCs/>
        </w:rPr>
        <w:t xml:space="preserve">                                                                                      dr Iwona Mystkowska</w:t>
      </w:r>
    </w:p>
    <w:sectPr w:rsidR="00621C36" w:rsidRPr="00CB4884" w:rsidSect="003A599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06C" w:rsidRDefault="0097506C" w:rsidP="00ED4E36">
      <w:r>
        <w:separator/>
      </w:r>
    </w:p>
  </w:endnote>
  <w:endnote w:type="continuationSeparator" w:id="0">
    <w:p w:rsidR="0097506C" w:rsidRDefault="0097506C" w:rsidP="00ED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C36" w:rsidRDefault="00621C36" w:rsidP="008869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C36" w:rsidRDefault="00621C36" w:rsidP="00E345F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C36" w:rsidRDefault="00621C36" w:rsidP="008869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B100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21C36" w:rsidRDefault="00621C36" w:rsidP="00E345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06C" w:rsidRDefault="0097506C" w:rsidP="00ED4E36">
      <w:r>
        <w:separator/>
      </w:r>
    </w:p>
  </w:footnote>
  <w:footnote w:type="continuationSeparator" w:id="0">
    <w:p w:rsidR="0097506C" w:rsidRDefault="0097506C" w:rsidP="00ED4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A8C"/>
    <w:multiLevelType w:val="hybridMultilevel"/>
    <w:tmpl w:val="7BF6F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ED6FF0"/>
    <w:multiLevelType w:val="hybridMultilevel"/>
    <w:tmpl w:val="29260134"/>
    <w:lvl w:ilvl="0" w:tplc="BFAE303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403625"/>
    <w:multiLevelType w:val="hybridMultilevel"/>
    <w:tmpl w:val="E62CCE54"/>
    <w:lvl w:ilvl="0" w:tplc="0415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AEE4F76"/>
    <w:multiLevelType w:val="hybridMultilevel"/>
    <w:tmpl w:val="2AD484B8"/>
    <w:lvl w:ilvl="0" w:tplc="89482A5E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A7107"/>
    <w:multiLevelType w:val="hybridMultilevel"/>
    <w:tmpl w:val="F2CE601E"/>
    <w:lvl w:ilvl="0" w:tplc="C81A1E4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1" w:tplc="6264EF0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9142D3A"/>
    <w:multiLevelType w:val="multilevel"/>
    <w:tmpl w:val="6ED6635C"/>
    <w:styleLink w:val="Styl1"/>
    <w:lvl w:ilvl="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87363"/>
    <w:multiLevelType w:val="hybridMultilevel"/>
    <w:tmpl w:val="BE68125A"/>
    <w:lvl w:ilvl="0" w:tplc="6264EF0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703A2"/>
    <w:multiLevelType w:val="hybridMultilevel"/>
    <w:tmpl w:val="E61E8D88"/>
    <w:lvl w:ilvl="0" w:tplc="00261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92B62CB"/>
    <w:multiLevelType w:val="hybridMultilevel"/>
    <w:tmpl w:val="6C546E32"/>
    <w:lvl w:ilvl="0" w:tplc="CABABE9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9384BD4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241DA5"/>
    <w:multiLevelType w:val="hybridMultilevel"/>
    <w:tmpl w:val="FE9E89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2E68F8"/>
    <w:multiLevelType w:val="hybridMultilevel"/>
    <w:tmpl w:val="5CFEFC38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1" w15:restartNumberingAfterBreak="0">
    <w:nsid w:val="558470F4"/>
    <w:multiLevelType w:val="hybridMultilevel"/>
    <w:tmpl w:val="5FF49B54"/>
    <w:lvl w:ilvl="0" w:tplc="162CFB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374C5C"/>
    <w:multiLevelType w:val="hybridMultilevel"/>
    <w:tmpl w:val="F66E8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E44567"/>
    <w:multiLevelType w:val="hybridMultilevel"/>
    <w:tmpl w:val="7A9C1306"/>
    <w:lvl w:ilvl="0" w:tplc="BFAE30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D1B25"/>
    <w:multiLevelType w:val="hybridMultilevel"/>
    <w:tmpl w:val="49187500"/>
    <w:lvl w:ilvl="0" w:tplc="BFAE30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E30C89"/>
    <w:multiLevelType w:val="hybridMultilevel"/>
    <w:tmpl w:val="E0A0FE18"/>
    <w:lvl w:ilvl="0" w:tplc="981E42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6DCB4415"/>
    <w:multiLevelType w:val="hybridMultilevel"/>
    <w:tmpl w:val="1DE2C64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41C2644"/>
    <w:multiLevelType w:val="hybridMultilevel"/>
    <w:tmpl w:val="94C01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83844"/>
    <w:multiLevelType w:val="hybridMultilevel"/>
    <w:tmpl w:val="8708A5B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3E58CF"/>
    <w:multiLevelType w:val="hybridMultilevel"/>
    <w:tmpl w:val="7464C47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7"/>
  </w:num>
  <w:num w:numId="7">
    <w:abstractNumId w:val="8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0"/>
  </w:num>
  <w:num w:numId="13">
    <w:abstractNumId w:val="6"/>
  </w:num>
  <w:num w:numId="14">
    <w:abstractNumId w:val="15"/>
  </w:num>
  <w:num w:numId="15">
    <w:abstractNumId w:val="12"/>
  </w:num>
  <w:num w:numId="16">
    <w:abstractNumId w:val="4"/>
  </w:num>
  <w:num w:numId="17">
    <w:abstractNumId w:val="14"/>
  </w:num>
  <w:num w:numId="18">
    <w:abstractNumId w:val="5"/>
  </w:num>
  <w:num w:numId="19">
    <w:abstractNumId w:val="16"/>
  </w:num>
  <w:num w:numId="20">
    <w:abstractNumId w:val="13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A0"/>
    <w:rsid w:val="000104DF"/>
    <w:rsid w:val="00035253"/>
    <w:rsid w:val="00037EEB"/>
    <w:rsid w:val="00053889"/>
    <w:rsid w:val="00054638"/>
    <w:rsid w:val="00054FA7"/>
    <w:rsid w:val="00077A8A"/>
    <w:rsid w:val="000C385B"/>
    <w:rsid w:val="000F2680"/>
    <w:rsid w:val="00122449"/>
    <w:rsid w:val="001604EF"/>
    <w:rsid w:val="00166D97"/>
    <w:rsid w:val="001F4190"/>
    <w:rsid w:val="001F63A9"/>
    <w:rsid w:val="00212D5C"/>
    <w:rsid w:val="00263B0A"/>
    <w:rsid w:val="002A1C71"/>
    <w:rsid w:val="002E164E"/>
    <w:rsid w:val="00307327"/>
    <w:rsid w:val="003162E2"/>
    <w:rsid w:val="0032686D"/>
    <w:rsid w:val="0033664B"/>
    <w:rsid w:val="003445D2"/>
    <w:rsid w:val="00366686"/>
    <w:rsid w:val="003A599D"/>
    <w:rsid w:val="0041676F"/>
    <w:rsid w:val="00435664"/>
    <w:rsid w:val="00481969"/>
    <w:rsid w:val="004F64C2"/>
    <w:rsid w:val="005660E0"/>
    <w:rsid w:val="005C1868"/>
    <w:rsid w:val="00604292"/>
    <w:rsid w:val="00613578"/>
    <w:rsid w:val="00621C36"/>
    <w:rsid w:val="006505CC"/>
    <w:rsid w:val="006C0BF8"/>
    <w:rsid w:val="006E1855"/>
    <w:rsid w:val="006E5352"/>
    <w:rsid w:val="0074058B"/>
    <w:rsid w:val="00783960"/>
    <w:rsid w:val="007B100D"/>
    <w:rsid w:val="007B3928"/>
    <w:rsid w:val="007D591D"/>
    <w:rsid w:val="007D5BE2"/>
    <w:rsid w:val="00821710"/>
    <w:rsid w:val="008869E6"/>
    <w:rsid w:val="008A4349"/>
    <w:rsid w:val="008B2173"/>
    <w:rsid w:val="0091667A"/>
    <w:rsid w:val="00925369"/>
    <w:rsid w:val="00933CBA"/>
    <w:rsid w:val="00942DC4"/>
    <w:rsid w:val="0094596A"/>
    <w:rsid w:val="0097506C"/>
    <w:rsid w:val="0099732F"/>
    <w:rsid w:val="009A1B01"/>
    <w:rsid w:val="009C5919"/>
    <w:rsid w:val="009D42B7"/>
    <w:rsid w:val="009E4C46"/>
    <w:rsid w:val="009F069D"/>
    <w:rsid w:val="00A07F66"/>
    <w:rsid w:val="00B428EA"/>
    <w:rsid w:val="00B461F2"/>
    <w:rsid w:val="00BA6BAC"/>
    <w:rsid w:val="00BA7E2B"/>
    <w:rsid w:val="00BB7812"/>
    <w:rsid w:val="00BF34A0"/>
    <w:rsid w:val="00C14F41"/>
    <w:rsid w:val="00C8107B"/>
    <w:rsid w:val="00C92D3A"/>
    <w:rsid w:val="00CB4884"/>
    <w:rsid w:val="00D07A74"/>
    <w:rsid w:val="00D20017"/>
    <w:rsid w:val="00D40E07"/>
    <w:rsid w:val="00D81E26"/>
    <w:rsid w:val="00D84400"/>
    <w:rsid w:val="00DA3994"/>
    <w:rsid w:val="00DA72FC"/>
    <w:rsid w:val="00E3166C"/>
    <w:rsid w:val="00E345FF"/>
    <w:rsid w:val="00E84F1A"/>
    <w:rsid w:val="00EB2762"/>
    <w:rsid w:val="00ED4E36"/>
    <w:rsid w:val="00EE3554"/>
    <w:rsid w:val="00F1597F"/>
    <w:rsid w:val="00F63B97"/>
    <w:rsid w:val="00F96AE3"/>
    <w:rsid w:val="00FC33CB"/>
    <w:rsid w:val="00FD7A6D"/>
    <w:rsid w:val="00FE59F3"/>
    <w:rsid w:val="00FF299D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E43CA8-9B06-4D55-9C9D-315A927F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E3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D4E3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D4E3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ED4E36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1"/>
    <w:uiPriority w:val="99"/>
    <w:qFormat/>
    <w:rsid w:val="00C81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1">
    <w:name w:val="Akapit z listą Znak1"/>
    <w:link w:val="Akapitzlist"/>
    <w:uiPriority w:val="99"/>
    <w:locked/>
    <w:rsid w:val="00C8107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345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E345FF"/>
    <w:rPr>
      <w:rFonts w:cs="Times New Roman"/>
    </w:rPr>
  </w:style>
  <w:style w:type="paragraph" w:customStyle="1" w:styleId="Akapitzlist1">
    <w:name w:val="Akapit z listą1"/>
    <w:basedOn w:val="Normalny"/>
    <w:link w:val="AkapitzlistZnak"/>
    <w:uiPriority w:val="99"/>
    <w:rsid w:val="00307327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AkapitzlistZnak">
    <w:name w:val="Akapit z listą Znak"/>
    <w:link w:val="Akapitzlist1"/>
    <w:uiPriority w:val="99"/>
    <w:locked/>
    <w:rsid w:val="00307327"/>
    <w:rPr>
      <w:rFonts w:ascii="Calibri" w:hAnsi="Calibri"/>
      <w:sz w:val="22"/>
      <w:lang w:eastAsia="en-US"/>
    </w:rPr>
  </w:style>
  <w:style w:type="numbering" w:customStyle="1" w:styleId="Styl1">
    <w:name w:val="Styl1"/>
    <w:rsid w:val="00A72594"/>
    <w:pPr>
      <w:numPr>
        <w:numId w:val="18"/>
      </w:numPr>
    </w:pPr>
  </w:style>
  <w:style w:type="table" w:styleId="Tabela-Siatka">
    <w:name w:val="Table Grid"/>
    <w:basedOn w:val="Standardowy"/>
    <w:uiPriority w:val="59"/>
    <w:locked/>
    <w:rsid w:val="00EE35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1449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RAMOWY PROGRAM PRAKTYKI ZAWODOWEJ</vt:lpstr>
    </vt:vector>
  </TitlesOfParts>
  <Company/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 PRAKTYKI ZAWODOWEJ</dc:title>
  <dc:subject/>
  <dc:creator>Pracownik</dc:creator>
  <cp:keywords/>
  <dc:description/>
  <cp:lastModifiedBy>Bernardyna Darecka</cp:lastModifiedBy>
  <cp:revision>2</cp:revision>
  <dcterms:created xsi:type="dcterms:W3CDTF">2017-04-13T06:49:00Z</dcterms:created>
  <dcterms:modified xsi:type="dcterms:W3CDTF">2017-04-13T06:49:00Z</dcterms:modified>
</cp:coreProperties>
</file>